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80" w:type="pct"/>
        <w:tblInd w:w="-432" w:type="dxa"/>
        <w:tblLook w:val="01E0" w:firstRow="1" w:lastRow="1" w:firstColumn="1" w:lastColumn="1" w:noHBand="0" w:noVBand="0"/>
      </w:tblPr>
      <w:tblGrid>
        <w:gridCol w:w="4544"/>
        <w:gridCol w:w="5399"/>
      </w:tblGrid>
      <w:tr w:rsidR="002F664E" w:rsidRPr="00B66479" w14:paraId="4665BD98" w14:textId="77777777" w:rsidTr="00BF75B9">
        <w:tc>
          <w:tcPr>
            <w:tcW w:w="2285" w:type="pct"/>
          </w:tcPr>
          <w:p w14:paraId="1C0FFEFD" w14:textId="46C8E8E6" w:rsidR="00C26B19" w:rsidRDefault="00C26B19" w:rsidP="000A0CA2">
            <w:pPr>
              <w:spacing w:before="120"/>
              <w:jc w:val="center"/>
              <w:rPr>
                <w:b/>
                <w:spacing w:val="-8"/>
              </w:rPr>
            </w:pPr>
            <w:r w:rsidRPr="00B66479">
              <w:rPr>
                <w:b/>
                <w:spacing w:val="-8"/>
              </w:rPr>
              <w:t xml:space="preserve">BỘ </w:t>
            </w:r>
            <w:r w:rsidR="00BF75B9">
              <w:rPr>
                <w:b/>
                <w:spacing w:val="-8"/>
              </w:rPr>
              <w:t>Y TẾ</w:t>
            </w:r>
          </w:p>
          <w:p w14:paraId="19118D10" w14:textId="3523DA98" w:rsidR="00BF75B9" w:rsidRPr="00BF75B9" w:rsidRDefault="00BF75B9" w:rsidP="000A0CA2">
            <w:pPr>
              <w:jc w:val="center"/>
              <w:rPr>
                <w:b/>
                <w:spacing w:val="-8"/>
                <w:vertAlign w:val="superscript"/>
              </w:rPr>
            </w:pPr>
            <w:r>
              <w:rPr>
                <w:b/>
                <w:spacing w:val="-8"/>
                <w:vertAlign w:val="superscript"/>
              </w:rPr>
              <w:t>____________</w:t>
            </w:r>
          </w:p>
          <w:p w14:paraId="702C049B" w14:textId="1D582A7A" w:rsidR="00017853" w:rsidRPr="00BF75B9" w:rsidRDefault="00017853" w:rsidP="000A0CA2">
            <w:pPr>
              <w:widowControl w:val="0"/>
              <w:tabs>
                <w:tab w:val="right" w:leader="dot" w:pos="7920"/>
              </w:tabs>
              <w:spacing w:before="120"/>
              <w:jc w:val="center"/>
            </w:pPr>
          </w:p>
        </w:tc>
        <w:tc>
          <w:tcPr>
            <w:tcW w:w="2715" w:type="pct"/>
          </w:tcPr>
          <w:p w14:paraId="63B9A01F" w14:textId="77777777" w:rsidR="00C26B19" w:rsidRDefault="00C26B19" w:rsidP="000A0CA2">
            <w:pPr>
              <w:spacing w:before="120"/>
              <w:jc w:val="center"/>
              <w:rPr>
                <w:b/>
                <w:spacing w:val="-8"/>
              </w:rPr>
            </w:pPr>
            <w:r w:rsidRPr="00B66479">
              <w:rPr>
                <w:b/>
                <w:spacing w:val="-8"/>
                <w:sz w:val="26"/>
                <w:szCs w:val="26"/>
              </w:rPr>
              <w:t>CỘNG HÒA XÃ HỘI CHỦ NGHĨA VIỆT NAM</w:t>
            </w:r>
            <w:r w:rsidRPr="00B66479">
              <w:rPr>
                <w:b/>
                <w:spacing w:val="-8"/>
              </w:rPr>
              <w:br/>
              <w:t>Độc lập - Tự do - Hạnh phúc</w:t>
            </w:r>
          </w:p>
          <w:p w14:paraId="6340C22A" w14:textId="25AF1030" w:rsidR="00535B37" w:rsidRPr="00BF75B9" w:rsidRDefault="00BF75B9" w:rsidP="000A0CA2">
            <w:pPr>
              <w:jc w:val="center"/>
              <w:rPr>
                <w:spacing w:val="-8"/>
                <w:vertAlign w:val="superscript"/>
              </w:rPr>
            </w:pPr>
            <w:r>
              <w:rPr>
                <w:spacing w:val="-8"/>
                <w:vertAlign w:val="superscript"/>
              </w:rPr>
              <w:t>______________________________________</w:t>
            </w:r>
          </w:p>
        </w:tc>
      </w:tr>
      <w:tr w:rsidR="00BF75B9" w:rsidRPr="00B66479" w14:paraId="3AB4A7E1" w14:textId="77777777" w:rsidTr="00BF75B9">
        <w:tc>
          <w:tcPr>
            <w:tcW w:w="2285" w:type="pct"/>
          </w:tcPr>
          <w:p w14:paraId="1BA464A6" w14:textId="068AE4E8" w:rsidR="00BF75B9" w:rsidRPr="00B66479" w:rsidRDefault="00BF75B9" w:rsidP="000A0CA2">
            <w:pPr>
              <w:spacing w:before="120"/>
              <w:jc w:val="center"/>
              <w:rPr>
                <w:b/>
                <w:spacing w:val="-8"/>
              </w:rPr>
            </w:pPr>
            <w:r w:rsidRPr="00B66479">
              <w:t>Số:         /TTr-B</w:t>
            </w:r>
            <w:r>
              <w:t>YT</w:t>
            </w:r>
          </w:p>
        </w:tc>
        <w:tc>
          <w:tcPr>
            <w:tcW w:w="2715" w:type="pct"/>
          </w:tcPr>
          <w:p w14:paraId="0CB5EF94" w14:textId="0DF8400A" w:rsidR="00BF75B9" w:rsidRPr="00B66479" w:rsidRDefault="00BF75B9" w:rsidP="000A0CA2">
            <w:pPr>
              <w:spacing w:before="120"/>
              <w:jc w:val="center"/>
              <w:rPr>
                <w:b/>
                <w:spacing w:val="-8"/>
                <w:sz w:val="26"/>
                <w:szCs w:val="26"/>
              </w:rPr>
            </w:pPr>
            <w:r w:rsidRPr="00B66479">
              <w:rPr>
                <w:i/>
              </w:rPr>
              <w:t xml:space="preserve">Hà Nội, ngày      </w:t>
            </w:r>
            <w:r w:rsidR="00530CA2">
              <w:rPr>
                <w:i/>
              </w:rPr>
              <w:t>tháng  1</w:t>
            </w:r>
            <w:r w:rsidR="00FE3507">
              <w:rPr>
                <w:i/>
              </w:rPr>
              <w:t>2</w:t>
            </w:r>
            <w:r w:rsidRPr="00B66479">
              <w:rPr>
                <w:i/>
              </w:rPr>
              <w:t xml:space="preserve"> năm 2025</w:t>
            </w:r>
          </w:p>
        </w:tc>
      </w:tr>
    </w:tbl>
    <w:p w14:paraId="48273F1E" w14:textId="0A36197A" w:rsidR="00BC167E" w:rsidRPr="00B66479" w:rsidRDefault="00FE3507" w:rsidP="000A0CA2">
      <w:pPr>
        <w:jc w:val="center"/>
        <w:rPr>
          <w:b/>
          <w:lang w:val="nl-NL"/>
        </w:rPr>
      </w:pPr>
      <w:r>
        <w:rPr>
          <w:b/>
          <w:noProof/>
          <w:lang w:val="nl-NL"/>
        </w:rPr>
        <mc:AlternateContent>
          <mc:Choice Requires="wps">
            <w:drawing>
              <wp:anchor distT="0" distB="0" distL="114300" distR="114300" simplePos="0" relativeHeight="251659264" behindDoc="0" locked="0" layoutInCell="1" allowOverlap="1" wp14:anchorId="587C0ED9" wp14:editId="518D23B9">
                <wp:simplePos x="0" y="0"/>
                <wp:positionH relativeFrom="column">
                  <wp:posOffset>-518160</wp:posOffset>
                </wp:positionH>
                <wp:positionV relativeFrom="paragraph">
                  <wp:posOffset>147955</wp:posOffset>
                </wp:positionV>
                <wp:extent cx="1038225" cy="400050"/>
                <wp:effectExtent l="0" t="0" r="28575" b="19050"/>
                <wp:wrapNone/>
                <wp:docPr id="1764143658" name="Text Box 1"/>
                <wp:cNvGraphicFramePr/>
                <a:graphic xmlns:a="http://schemas.openxmlformats.org/drawingml/2006/main">
                  <a:graphicData uri="http://schemas.microsoft.com/office/word/2010/wordprocessingShape">
                    <wps:wsp>
                      <wps:cNvSpPr txBox="1"/>
                      <wps:spPr>
                        <a:xfrm>
                          <a:off x="0" y="0"/>
                          <a:ext cx="1038225" cy="400050"/>
                        </a:xfrm>
                        <a:prstGeom prst="rect">
                          <a:avLst/>
                        </a:prstGeom>
                        <a:solidFill>
                          <a:schemeClr val="lt1"/>
                        </a:solidFill>
                        <a:ln w="6350">
                          <a:solidFill>
                            <a:prstClr val="black"/>
                          </a:solidFill>
                        </a:ln>
                      </wps:spPr>
                      <wps:txbx>
                        <w:txbxContent>
                          <w:p w14:paraId="3B8A39A7" w14:textId="371C7113" w:rsidR="00FE3507" w:rsidRDefault="00FE3507">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87C0ED9" id="_x0000_t202" coordsize="21600,21600" o:spt="202" path="m,l,21600r21600,l21600,xe">
                <v:stroke joinstyle="miter"/>
                <v:path gradientshapeok="t" o:connecttype="rect"/>
              </v:shapetype>
              <v:shape id="Text Box 1" o:spid="_x0000_s1026" type="#_x0000_t202" style="position:absolute;left:0;text-align:left;margin-left:-40.8pt;margin-top:11.65pt;width:81.75pt;height:3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" fillcolor="white [3201]" strokeweight=".5pt">
                <v:textbox>
                  <w:txbxContent>
                    <w:p w14:paraId="3B8A39A7" w14:textId="371C7113" w:rsidR="00FE3507" w:rsidRDefault="00FE3507">
                      <w:r>
                        <w:t>DỰ THẢO</w:t>
                      </w:r>
                    </w:p>
                  </w:txbxContent>
                </v:textbox>
              </v:shape>
            </w:pict>
          </mc:Fallback>
        </mc:AlternateContent>
      </w:r>
    </w:p>
    <w:p w14:paraId="24AD4601" w14:textId="77777777" w:rsidR="001C750A" w:rsidRPr="00B66479" w:rsidRDefault="001C750A" w:rsidP="000A0CA2">
      <w:pPr>
        <w:spacing w:before="120" w:after="120" w:line="340" w:lineRule="exact"/>
        <w:jc w:val="center"/>
        <w:rPr>
          <w:b/>
          <w:lang w:val="nl-NL"/>
        </w:rPr>
      </w:pPr>
      <w:r w:rsidRPr="00B66479">
        <w:rPr>
          <w:b/>
          <w:lang w:val="nl-NL"/>
        </w:rPr>
        <w:t>TỜ TRÌNH</w:t>
      </w:r>
    </w:p>
    <w:p w14:paraId="3E06A0B8" w14:textId="77777777" w:rsidR="00ED5D3D" w:rsidRDefault="001C750A" w:rsidP="000A0CA2">
      <w:pPr>
        <w:spacing w:line="340" w:lineRule="exact"/>
        <w:jc w:val="center"/>
        <w:rPr>
          <w:b/>
          <w:lang w:val="nl-NL"/>
        </w:rPr>
      </w:pPr>
      <w:r w:rsidRPr="00B66479">
        <w:rPr>
          <w:b/>
          <w:lang w:val="nl-NL"/>
        </w:rPr>
        <w:t>Dự thảo Nghị định</w:t>
      </w:r>
      <w:r w:rsidR="00296952" w:rsidRPr="00B66479">
        <w:rPr>
          <w:b/>
          <w:lang w:val="nl-NL"/>
        </w:rPr>
        <w:t xml:space="preserve"> </w:t>
      </w:r>
      <w:r w:rsidR="00BF75B9">
        <w:rPr>
          <w:b/>
          <w:lang w:val="nl-NL"/>
        </w:rPr>
        <w:t xml:space="preserve">quy định xử phạt vi phạm hành chính </w:t>
      </w:r>
    </w:p>
    <w:p w14:paraId="4DA4A84A" w14:textId="29EE8239" w:rsidR="001C750A" w:rsidRDefault="00BF75B9" w:rsidP="000A0CA2">
      <w:pPr>
        <w:spacing w:line="340" w:lineRule="exact"/>
        <w:jc w:val="center"/>
        <w:rPr>
          <w:b/>
          <w:lang w:val="nl-NL"/>
        </w:rPr>
      </w:pPr>
      <w:r>
        <w:rPr>
          <w:b/>
          <w:lang w:val="nl-NL"/>
        </w:rPr>
        <w:t>trong lĩnh vực y tế</w:t>
      </w:r>
    </w:p>
    <w:p w14:paraId="72AE3156" w14:textId="7FD22490" w:rsidR="000A0CA2" w:rsidRPr="000A0CA2" w:rsidRDefault="000A0CA2" w:rsidP="000A0CA2">
      <w:pPr>
        <w:spacing w:line="340" w:lineRule="exact"/>
        <w:jc w:val="center"/>
        <w:rPr>
          <w:b/>
          <w:vertAlign w:val="superscript"/>
          <w:lang w:val="nl-NL"/>
        </w:rPr>
      </w:pPr>
      <w:r>
        <w:rPr>
          <w:b/>
          <w:vertAlign w:val="superscript"/>
          <w:lang w:val="nl-NL"/>
        </w:rPr>
        <w:t>__________________________</w:t>
      </w:r>
    </w:p>
    <w:p w14:paraId="40D8FA12" w14:textId="124BF2B8" w:rsidR="001C750A" w:rsidRPr="00B66479" w:rsidRDefault="001C750A" w:rsidP="000A0CA2">
      <w:pPr>
        <w:spacing w:before="240" w:after="240" w:line="340" w:lineRule="exact"/>
        <w:jc w:val="center"/>
        <w:rPr>
          <w:lang w:val="vi-VN"/>
        </w:rPr>
      </w:pPr>
      <w:r w:rsidRPr="00B66479">
        <w:rPr>
          <w:lang w:val="nl-NL"/>
        </w:rPr>
        <w:t>Kính gửi: Chính phủ</w:t>
      </w:r>
    </w:p>
    <w:p w14:paraId="5EFE608D" w14:textId="63FF16F5" w:rsidR="00964D47" w:rsidRPr="00956A58" w:rsidRDefault="00964D47" w:rsidP="00ED5D3D">
      <w:pPr>
        <w:spacing w:before="120" w:after="120" w:line="340" w:lineRule="exact"/>
        <w:ind w:firstLine="709"/>
        <w:jc w:val="both"/>
        <w:rPr>
          <w:lang w:val="nl-NL"/>
        </w:rPr>
      </w:pPr>
      <w:r w:rsidRPr="00956A58">
        <w:rPr>
          <w:lang w:val="nl-NL"/>
        </w:rPr>
        <w:t>Thực hiện quy định của Luật Ban hành văn bản quy phạm pháp luật</w:t>
      </w:r>
      <w:r w:rsidR="0053657E" w:rsidRPr="00956A58">
        <w:rPr>
          <w:lang w:val="nl-NL"/>
        </w:rPr>
        <w:t xml:space="preserve">, Bộ </w:t>
      </w:r>
      <w:r w:rsidR="00283CE4" w:rsidRPr="00956A58">
        <w:rPr>
          <w:lang w:val="nl-NL"/>
        </w:rPr>
        <w:t>Y tế</w:t>
      </w:r>
      <w:r w:rsidRPr="00956A58">
        <w:rPr>
          <w:lang w:val="nl-NL"/>
        </w:rPr>
        <w:t xml:space="preserve"> kính trình</w:t>
      </w:r>
      <w:r w:rsidR="0053657E" w:rsidRPr="00956A58">
        <w:rPr>
          <w:lang w:val="nl-NL"/>
        </w:rPr>
        <w:t xml:space="preserve"> Chính phủ dự thảo </w:t>
      </w:r>
      <w:r w:rsidR="00ED5D3D" w:rsidRPr="00ED5D3D">
        <w:rPr>
          <w:lang w:val="nl-NL"/>
        </w:rPr>
        <w:t xml:space="preserve">Nghị định quy định xử phạt vi phạm hành chính trong lĩnh vực y tế </w:t>
      </w:r>
      <w:r w:rsidR="00ED5D3D">
        <w:rPr>
          <w:lang w:val="nl-NL"/>
        </w:rPr>
        <w:t>(</w:t>
      </w:r>
      <w:r w:rsidR="00283CE4" w:rsidRPr="00956A58">
        <w:rPr>
          <w:lang w:val="nl-NL"/>
        </w:rPr>
        <w:t xml:space="preserve">Nghị định </w:t>
      </w:r>
      <w:r w:rsidR="00B918E0" w:rsidRPr="00956A58">
        <w:rPr>
          <w:lang w:val="nl-NL"/>
        </w:rPr>
        <w:t>thay thế</w:t>
      </w:r>
      <w:r w:rsidR="00283CE4" w:rsidRPr="00956A58">
        <w:rPr>
          <w:lang w:val="nl-NL"/>
        </w:rPr>
        <w:t xml:space="preserve"> Nghị định số 117/2020/NĐ-CP ngày 28/9/2020 của Chính phủ quy định xử phạt vi phạm hành chính trong lĩnh vực y tế, đã được sửa đổi, bổ sung bởi Nghị định số 124/2021/NĐ-CP</w:t>
      </w:r>
      <w:r w:rsidR="00ED5D3D">
        <w:rPr>
          <w:lang w:val="nl-NL"/>
        </w:rPr>
        <w:t>)</w:t>
      </w:r>
      <w:r w:rsidR="0053657E" w:rsidRPr="00956A58">
        <w:rPr>
          <w:lang w:val="nl-NL"/>
        </w:rPr>
        <w:t xml:space="preserve"> </w:t>
      </w:r>
      <w:r w:rsidR="00ED5D3D">
        <w:rPr>
          <w:lang w:val="nl-NL"/>
        </w:rPr>
        <w:t xml:space="preserve">(sau đây gọi tắt là dự thảo Nghị định) </w:t>
      </w:r>
      <w:r w:rsidRPr="00956A58">
        <w:rPr>
          <w:lang w:val="nl-NL"/>
        </w:rPr>
        <w:t>như sau:</w:t>
      </w:r>
      <w:r w:rsidR="002F6BF6" w:rsidRPr="00956A58">
        <w:rPr>
          <w:lang w:val="nl-NL"/>
        </w:rPr>
        <w:t xml:space="preserve">  </w:t>
      </w:r>
    </w:p>
    <w:p w14:paraId="5FCADD28" w14:textId="77777777" w:rsidR="00964D47" w:rsidRPr="00956A58" w:rsidRDefault="00964D47" w:rsidP="001D5876">
      <w:pPr>
        <w:widowControl w:val="0"/>
        <w:tabs>
          <w:tab w:val="right" w:leader="dot" w:pos="7920"/>
        </w:tabs>
        <w:spacing w:before="120" w:after="120" w:line="340" w:lineRule="exact"/>
        <w:ind w:firstLine="709"/>
        <w:jc w:val="both"/>
        <w:rPr>
          <w:b/>
          <w:lang w:val="nl-NL"/>
        </w:rPr>
      </w:pPr>
      <w:r w:rsidRPr="00956A58">
        <w:rPr>
          <w:b/>
          <w:lang w:val="nl-NL"/>
        </w:rPr>
        <w:t>I. SỰ CẦN THIẾT BAN HÀNH VĂN BẢN</w:t>
      </w:r>
    </w:p>
    <w:p w14:paraId="049342DE" w14:textId="77777777" w:rsidR="00457A1B" w:rsidRPr="00956A58" w:rsidRDefault="00457A1B" w:rsidP="001D5876">
      <w:pPr>
        <w:widowControl w:val="0"/>
        <w:tabs>
          <w:tab w:val="right" w:leader="dot" w:pos="7920"/>
        </w:tabs>
        <w:spacing w:before="120" w:after="120" w:line="340" w:lineRule="exact"/>
        <w:ind w:firstLine="709"/>
        <w:jc w:val="both"/>
        <w:rPr>
          <w:b/>
          <w:lang w:val="nl-NL"/>
        </w:rPr>
      </w:pPr>
      <w:r w:rsidRPr="00956A58">
        <w:rPr>
          <w:b/>
          <w:lang w:val="nl-NL"/>
        </w:rPr>
        <w:t>1. Cơ sở chính trị</w:t>
      </w:r>
      <w:r w:rsidR="00BC5B48" w:rsidRPr="00956A58">
        <w:rPr>
          <w:b/>
          <w:lang w:val="nl-NL"/>
        </w:rPr>
        <w:t>, pháp l</w:t>
      </w:r>
      <w:r w:rsidR="00E4512B" w:rsidRPr="00956A58">
        <w:rPr>
          <w:b/>
          <w:lang w:val="nl-NL"/>
        </w:rPr>
        <w:t>ý</w:t>
      </w:r>
    </w:p>
    <w:p w14:paraId="2078F161" w14:textId="5AAA7FAE" w:rsidR="006B3A3B" w:rsidRPr="00956A58" w:rsidRDefault="00E4512B" w:rsidP="001D5876">
      <w:pPr>
        <w:widowControl w:val="0"/>
        <w:spacing w:before="120" w:after="120" w:line="340" w:lineRule="exact"/>
        <w:ind w:firstLine="709"/>
        <w:jc w:val="both"/>
        <w:rPr>
          <w:lang w:val="nl-NL"/>
        </w:rPr>
      </w:pPr>
      <w:r w:rsidRPr="00956A58">
        <w:rPr>
          <w:lang w:val="nl-NL"/>
        </w:rPr>
        <w:t>Ngày 25</w:t>
      </w:r>
      <w:r w:rsidR="00AD7BC4" w:rsidRPr="00956A58">
        <w:rPr>
          <w:lang w:val="nl-NL"/>
        </w:rPr>
        <w:t>/6/</w:t>
      </w:r>
      <w:r w:rsidRPr="00956A58">
        <w:rPr>
          <w:lang w:val="nl-NL"/>
        </w:rPr>
        <w:t xml:space="preserve">2025, Quốc </w:t>
      </w:r>
      <w:r w:rsidR="00D532A7" w:rsidRPr="00956A58">
        <w:rPr>
          <w:lang w:val="nl-NL"/>
        </w:rPr>
        <w:t xml:space="preserve">hội khóa XV </w:t>
      </w:r>
      <w:r w:rsidR="004E311D" w:rsidRPr="00956A58">
        <w:rPr>
          <w:lang w:val="nl-NL"/>
        </w:rPr>
        <w:t>đã thông qua</w:t>
      </w:r>
      <w:r w:rsidRPr="00956A58">
        <w:rPr>
          <w:lang w:val="nl-NL"/>
        </w:rPr>
        <w:t xml:space="preserve"> Luật </w:t>
      </w:r>
      <w:r w:rsidR="00D532A7" w:rsidRPr="00956A58">
        <w:rPr>
          <w:lang w:val="nl-NL"/>
        </w:rPr>
        <w:t xml:space="preserve">số 88/2025/QH15 </w:t>
      </w:r>
      <w:r w:rsidR="004E311D" w:rsidRPr="00956A58">
        <w:rPr>
          <w:lang w:val="nl-NL"/>
        </w:rPr>
        <w:t xml:space="preserve">sửa đổi, bổ sung một số điều của </w:t>
      </w:r>
      <w:bookmarkStart w:id="0" w:name="_Hlk204181307"/>
      <w:r w:rsidR="004E311D" w:rsidRPr="00956A58">
        <w:rPr>
          <w:lang w:val="nl-NL"/>
        </w:rPr>
        <w:t>Luật xử lý vi phạm hành chính</w:t>
      </w:r>
      <w:bookmarkEnd w:id="0"/>
      <w:r w:rsidR="004E311D" w:rsidRPr="00956A58">
        <w:rPr>
          <w:lang w:val="nl-NL"/>
        </w:rPr>
        <w:t xml:space="preserve">, có hiệu lực từ ngày 01/7/2025. Một trong những nội dung chủ yếu của </w:t>
      </w:r>
      <w:r w:rsidR="00512B37" w:rsidRPr="00956A58">
        <w:rPr>
          <w:lang w:val="nl-NL"/>
        </w:rPr>
        <w:t>Luật xử lý vi phạm hành chính</w:t>
      </w:r>
      <w:r w:rsidR="004E311D" w:rsidRPr="00956A58">
        <w:rPr>
          <w:lang w:val="nl-NL"/>
        </w:rPr>
        <w:t xml:space="preserve"> là sửa đổi, bổ sung các chức danh có thẩm quyền xử phạt vi phạm hành chính </w:t>
      </w:r>
      <w:r w:rsidR="006B3A3B" w:rsidRPr="00956A58">
        <w:rPr>
          <w:lang w:val="nl-NL"/>
        </w:rPr>
        <w:t>nhằm bảo đảm sự phù hợp với những thay đổi khi sắp xếp tổ chức bộ máy, chuyển giao nhiệm vụ giữa các cơ quan, đơn vị, đặc biệt là việc tổ chức chính quyền địa phương hai cấp và một số hệ thống cơ quan, đơn vị đang thực hiện thẩm quyền xử phạt vi phạm hành chính đ</w:t>
      </w:r>
      <w:r w:rsidR="00BA2491" w:rsidRPr="00956A58">
        <w:rPr>
          <w:lang w:val="nl-NL"/>
        </w:rPr>
        <w:t>ược</w:t>
      </w:r>
      <w:r w:rsidR="006B3A3B" w:rsidRPr="00956A58">
        <w:rPr>
          <w:lang w:val="nl-NL"/>
        </w:rPr>
        <w:t xml:space="preserve"> tổ chức lại (như Công an, Thanh tra, Quản lý thị trường, v.v..). Trên cơ sở đó, ngày 01/7/2025, Chính phủ đã ban hành Nghị định số 189/2025/NĐ-CP quy định chi tiết Luật Xử lý vi phạm hành chính về thẩm quyền xử phạt vi phạm hành chính. Nghị định này </w:t>
      </w:r>
      <w:r w:rsidR="00BA2491" w:rsidRPr="00956A58">
        <w:rPr>
          <w:lang w:val="nl-NL"/>
        </w:rPr>
        <w:t xml:space="preserve">đã </w:t>
      </w:r>
      <w:r w:rsidR="006B3A3B" w:rsidRPr="00956A58">
        <w:rPr>
          <w:lang w:val="nl-NL"/>
        </w:rPr>
        <w:t>làm rõ các quy định hiện hành về thẩm quyền xử phạt, tạo cơ sở pháp lý</w:t>
      </w:r>
      <w:r w:rsidR="00BA2491" w:rsidRPr="00956A58">
        <w:rPr>
          <w:lang w:val="nl-NL"/>
        </w:rPr>
        <w:t xml:space="preserve">, </w:t>
      </w:r>
      <w:r w:rsidR="000A0CA2" w:rsidRPr="00956A58">
        <w:rPr>
          <w:lang w:val="nl-NL"/>
        </w:rPr>
        <w:t xml:space="preserve">bảo </w:t>
      </w:r>
      <w:r w:rsidR="00BA2491" w:rsidRPr="00956A58">
        <w:rPr>
          <w:lang w:val="nl-NL"/>
        </w:rPr>
        <w:t xml:space="preserve">đảm </w:t>
      </w:r>
      <w:r w:rsidR="006B3A3B" w:rsidRPr="00956A58">
        <w:rPr>
          <w:lang w:val="nl-NL"/>
        </w:rPr>
        <w:t>thống nhất và minh bạch cho hoạt động xử lý vi phạm hành chính. </w:t>
      </w:r>
    </w:p>
    <w:p w14:paraId="0157EC29" w14:textId="54C9EA40" w:rsidR="00B44970" w:rsidRPr="001D5876" w:rsidRDefault="00B44970" w:rsidP="001D5876">
      <w:pPr>
        <w:widowControl w:val="0"/>
        <w:tabs>
          <w:tab w:val="right" w:leader="dot" w:pos="7920"/>
        </w:tabs>
        <w:spacing w:before="120" w:after="120" w:line="340" w:lineRule="exact"/>
        <w:ind w:firstLine="709"/>
        <w:jc w:val="both"/>
        <w:rPr>
          <w:bCs/>
          <w:spacing w:val="-4"/>
          <w:lang w:val="nl-NL"/>
        </w:rPr>
      </w:pPr>
      <w:r w:rsidRPr="001D5876">
        <w:rPr>
          <w:bCs/>
          <w:spacing w:val="-4"/>
          <w:lang w:val="nl-NL"/>
        </w:rPr>
        <w:t xml:space="preserve">Ngày 06/8/2025, Thủ tướng Chính phủ ban hành Quyết định số 1688/QĐ-TTg ban hành Kế hoạch triển khai thi hành Luật sửa đổi, bổ sung một số điều của Luật xử lý vi phạm hành chính, theo đó, một trong những nhiệm vụ Bộ </w:t>
      </w:r>
      <w:r w:rsidR="00720286" w:rsidRPr="001D5876">
        <w:rPr>
          <w:bCs/>
          <w:spacing w:val="-4"/>
          <w:lang w:val="nl-NL"/>
        </w:rPr>
        <w:t xml:space="preserve">Y tế </w:t>
      </w:r>
      <w:r w:rsidRPr="001D5876">
        <w:rPr>
          <w:bCs/>
          <w:spacing w:val="-4"/>
          <w:lang w:val="nl-NL"/>
        </w:rPr>
        <w:t xml:space="preserve">được giao là chủ trì soạn thảo </w:t>
      </w:r>
      <w:r w:rsidR="00720286" w:rsidRPr="001D5876">
        <w:rPr>
          <w:bCs/>
          <w:i/>
          <w:spacing w:val="-4"/>
          <w:lang w:val="nl-NL"/>
        </w:rPr>
        <w:t>Nghị định sửa đổi, bổ sung một số điều của Nghị định số 117/2020/NĐ-CP ngày 28/9/2020 của Chính phủ quy định xử phạt vi phạm hành chính trong lĩnh vực y tế, đã được sửa đổi, bổ sung bởi Nghị định số 124/2021/NĐ-CP</w:t>
      </w:r>
      <w:r w:rsidRPr="001D5876">
        <w:rPr>
          <w:bCs/>
          <w:spacing w:val="-4"/>
          <w:lang w:val="nl-NL"/>
        </w:rPr>
        <w:t xml:space="preserve">, </w:t>
      </w:r>
      <w:r w:rsidR="00720286" w:rsidRPr="001D5876">
        <w:rPr>
          <w:bCs/>
          <w:spacing w:val="-4"/>
          <w:lang w:val="nl-NL"/>
        </w:rPr>
        <w:t>thời gian</w:t>
      </w:r>
      <w:r w:rsidRPr="001D5876">
        <w:rPr>
          <w:bCs/>
          <w:spacing w:val="-4"/>
          <w:lang w:val="nl-NL"/>
        </w:rPr>
        <w:t xml:space="preserve"> trình Chính phủ trong tháng 12/2025.</w:t>
      </w:r>
    </w:p>
    <w:p w14:paraId="00E08FB0" w14:textId="6670870E" w:rsidR="00720286" w:rsidRPr="00956A58" w:rsidRDefault="005F0612" w:rsidP="00F01917">
      <w:pPr>
        <w:widowControl w:val="0"/>
        <w:tabs>
          <w:tab w:val="right" w:leader="dot" w:pos="7920"/>
        </w:tabs>
        <w:spacing w:before="120" w:after="120" w:line="340" w:lineRule="exact"/>
        <w:ind w:firstLine="680"/>
        <w:jc w:val="both"/>
        <w:rPr>
          <w:bCs/>
          <w:spacing w:val="4"/>
          <w:lang w:val="nl-NL"/>
        </w:rPr>
      </w:pPr>
      <w:r w:rsidRPr="00956A58">
        <w:rPr>
          <w:bCs/>
          <w:spacing w:val="4"/>
          <w:lang w:val="nl-NL"/>
        </w:rPr>
        <w:lastRenderedPageBreak/>
        <w:t>Trong thời gian từ năm 2021 đến nay, Quốc hội đã thông qua các luật: Luật Khám bệnh, chữa bệnh năm 2023; Luật sửa đổi, bổ sung một số điều của Luật dược năm 2024; Luật sửa đổi, bổ sung một số điều của Luật Bảo hiểm y tế năm 2024</w:t>
      </w:r>
      <w:r w:rsidR="00FC6BDA" w:rsidRPr="00956A58">
        <w:rPr>
          <w:bCs/>
          <w:spacing w:val="4"/>
          <w:lang w:val="nl-NL"/>
        </w:rPr>
        <w:t>; Pháp lệnh sửa đổi, bổ sung Điều 10 của Pháp lệnh Dân số ngày 03 tháng 6 năm 2025 và các văn bản hướng dẫn thi hành.</w:t>
      </w:r>
      <w:r w:rsidR="00E33DE1" w:rsidRPr="00956A58">
        <w:rPr>
          <w:bCs/>
          <w:spacing w:val="4"/>
          <w:lang w:val="nl-NL"/>
        </w:rPr>
        <w:t xml:space="preserve"> Đây là căn cứ để thiết lập hành vi và trách nhiệm pháp lý của các chủ thể này khi có hành vi vi phạm trong lĩnh vực y tế.</w:t>
      </w:r>
    </w:p>
    <w:p w14:paraId="5E347122" w14:textId="612C7064" w:rsidR="0096029F" w:rsidRPr="00956A58" w:rsidRDefault="0077765D" w:rsidP="00F01917">
      <w:pPr>
        <w:widowControl w:val="0"/>
        <w:tabs>
          <w:tab w:val="right" w:leader="dot" w:pos="7920"/>
        </w:tabs>
        <w:spacing w:before="120" w:after="120" w:line="340" w:lineRule="exact"/>
        <w:ind w:firstLine="680"/>
        <w:jc w:val="both"/>
        <w:rPr>
          <w:b/>
          <w:lang w:val="nl-NL"/>
        </w:rPr>
      </w:pPr>
      <w:r w:rsidRPr="00956A58">
        <w:rPr>
          <w:b/>
          <w:lang w:val="nl-NL"/>
        </w:rPr>
        <w:t>2</w:t>
      </w:r>
      <w:r w:rsidR="004F1A24" w:rsidRPr="00956A58">
        <w:rPr>
          <w:b/>
          <w:lang w:val="nl-NL"/>
        </w:rPr>
        <w:t>. Cơ sở thực tiễn</w:t>
      </w:r>
    </w:p>
    <w:p w14:paraId="1CE4FF91" w14:textId="1D108A88" w:rsidR="001C6C4D" w:rsidRPr="00956A58" w:rsidRDefault="00D30063" w:rsidP="00F01917">
      <w:pPr>
        <w:widowControl w:val="0"/>
        <w:tabs>
          <w:tab w:val="left" w:pos="993"/>
        </w:tabs>
        <w:spacing w:before="120" w:after="120" w:line="340" w:lineRule="exact"/>
        <w:ind w:firstLine="680"/>
        <w:jc w:val="both"/>
        <w:rPr>
          <w:spacing w:val="-2"/>
          <w:lang w:val="nl-NL"/>
        </w:rPr>
      </w:pPr>
      <w:r w:rsidRPr="00956A58">
        <w:rPr>
          <w:bCs/>
          <w:iCs/>
          <w:spacing w:val="-2"/>
          <w:lang w:val="nl-NL"/>
        </w:rPr>
        <w:t>Sau hơn</w:t>
      </w:r>
      <w:r w:rsidR="00E33DE1" w:rsidRPr="00956A58">
        <w:rPr>
          <w:bCs/>
          <w:iCs/>
          <w:spacing w:val="-2"/>
          <w:lang w:val="nl-NL"/>
        </w:rPr>
        <w:t xml:space="preserve"> 5</w:t>
      </w:r>
      <w:r w:rsidRPr="00956A58">
        <w:rPr>
          <w:bCs/>
          <w:iCs/>
          <w:spacing w:val="-2"/>
          <w:lang w:val="nl-NL"/>
        </w:rPr>
        <w:t xml:space="preserve"> năm </w:t>
      </w:r>
      <w:r w:rsidR="00201D32" w:rsidRPr="00956A58">
        <w:rPr>
          <w:spacing w:val="-2"/>
          <w:lang w:val="nl-NL"/>
        </w:rPr>
        <w:t>triển khai</w:t>
      </w:r>
      <w:r w:rsidRPr="00956A58">
        <w:rPr>
          <w:spacing w:val="-2"/>
          <w:lang w:val="nl-NL"/>
        </w:rPr>
        <w:t>,</w:t>
      </w:r>
      <w:r w:rsidR="00201D32" w:rsidRPr="00956A58">
        <w:rPr>
          <w:spacing w:val="-2"/>
          <w:lang w:val="nl-NL"/>
        </w:rPr>
        <w:t xml:space="preserve"> thi hành </w:t>
      </w:r>
      <w:r w:rsidR="00E33DE1" w:rsidRPr="00956A58">
        <w:rPr>
          <w:shd w:val="clear" w:color="auto" w:fill="FFFFFF"/>
          <w:lang w:val="nl-NL"/>
        </w:rPr>
        <w:t>Nghị định số 117/2020/NĐ-CP ngày 28/9/2020 của Chính phủ quy định xử phạt vi phạm hành chính trong lĩnh vực y tế, đã được sửa đổi, bổ sung bởi Nghị định số 124/2021/NĐ-CP</w:t>
      </w:r>
      <w:r w:rsidR="00201D32" w:rsidRPr="00956A58">
        <w:rPr>
          <w:shd w:val="clear" w:color="auto" w:fill="FFFFFF"/>
          <w:lang w:val="nl-NL"/>
        </w:rPr>
        <w:t>,</w:t>
      </w:r>
      <w:r w:rsidR="001C6C4D" w:rsidRPr="00956A58">
        <w:rPr>
          <w:shd w:val="clear" w:color="auto" w:fill="FFFFFF"/>
          <w:lang w:val="nl-NL"/>
        </w:rPr>
        <w:t xml:space="preserve"> </w:t>
      </w:r>
      <w:r w:rsidRPr="00956A58">
        <w:rPr>
          <w:shd w:val="clear" w:color="auto" w:fill="FFFFFF"/>
          <w:lang w:val="nl-NL"/>
        </w:rPr>
        <w:t>trên cơ sở</w:t>
      </w:r>
      <w:r w:rsidR="00BE244D" w:rsidRPr="00956A58">
        <w:rPr>
          <w:shd w:val="clear" w:color="auto" w:fill="FFFFFF"/>
          <w:lang w:val="nl-NL"/>
        </w:rPr>
        <w:t xml:space="preserve"> tổng kết,</w:t>
      </w:r>
      <w:r w:rsidRPr="00956A58">
        <w:rPr>
          <w:shd w:val="clear" w:color="auto" w:fill="FFFFFF"/>
          <w:lang w:val="nl-NL"/>
        </w:rPr>
        <w:t xml:space="preserve"> </w:t>
      </w:r>
      <w:r w:rsidR="00DF7DFB" w:rsidRPr="00956A58">
        <w:rPr>
          <w:shd w:val="clear" w:color="auto" w:fill="FFFFFF"/>
          <w:lang w:val="nl-NL"/>
        </w:rPr>
        <w:t>ý kiến</w:t>
      </w:r>
      <w:r w:rsidR="00BE244D" w:rsidRPr="00956A58">
        <w:rPr>
          <w:shd w:val="clear" w:color="auto" w:fill="FFFFFF"/>
          <w:lang w:val="nl-NL"/>
        </w:rPr>
        <w:t xml:space="preserve"> góp ý</w:t>
      </w:r>
      <w:r w:rsidR="00DF7DFB" w:rsidRPr="00956A58">
        <w:rPr>
          <w:shd w:val="clear" w:color="auto" w:fill="FFFFFF"/>
          <w:lang w:val="nl-NL"/>
        </w:rPr>
        <w:t xml:space="preserve"> của</w:t>
      </w:r>
      <w:r w:rsidR="00101AFD" w:rsidRPr="00956A58">
        <w:rPr>
          <w:shd w:val="clear" w:color="auto" w:fill="FFFFFF"/>
          <w:lang w:val="nl-NL"/>
        </w:rPr>
        <w:t xml:space="preserve"> một số</w:t>
      </w:r>
      <w:r w:rsidR="00DF7DFB" w:rsidRPr="00956A58">
        <w:rPr>
          <w:shd w:val="clear" w:color="auto" w:fill="FFFFFF"/>
          <w:lang w:val="nl-NL"/>
        </w:rPr>
        <w:t xml:space="preserve"> bộ ngành, địa phương</w:t>
      </w:r>
      <w:r w:rsidR="003509DD" w:rsidRPr="00956A58">
        <w:rPr>
          <w:shd w:val="clear" w:color="auto" w:fill="FFFFFF"/>
          <w:lang w:val="nl-NL"/>
        </w:rPr>
        <w:t>,</w:t>
      </w:r>
      <w:r w:rsidR="00DF7DFB" w:rsidRPr="00956A58">
        <w:rPr>
          <w:shd w:val="clear" w:color="auto" w:fill="FFFFFF"/>
          <w:lang w:val="nl-NL"/>
        </w:rPr>
        <w:t xml:space="preserve"> </w:t>
      </w:r>
      <w:r w:rsidR="00201D32" w:rsidRPr="00956A58">
        <w:rPr>
          <w:spacing w:val="-2"/>
          <w:lang w:val="nl-NL"/>
        </w:rPr>
        <w:t xml:space="preserve">Bộ </w:t>
      </w:r>
      <w:r w:rsidR="00E33DE1" w:rsidRPr="00956A58">
        <w:rPr>
          <w:spacing w:val="-2"/>
          <w:lang w:val="nl-NL"/>
        </w:rPr>
        <w:t>Y tế</w:t>
      </w:r>
      <w:r w:rsidR="001C6C4D" w:rsidRPr="00956A58">
        <w:rPr>
          <w:spacing w:val="-2"/>
          <w:lang w:val="nl-NL"/>
        </w:rPr>
        <w:t xml:space="preserve"> đã tiếp nhận, tổng hợp một số vướng mắc, bất cập</w:t>
      </w:r>
      <w:r w:rsidR="00BE244D" w:rsidRPr="00956A58">
        <w:rPr>
          <w:spacing w:val="-2"/>
          <w:lang w:val="nl-NL"/>
        </w:rPr>
        <w:t xml:space="preserve"> liên quan đến Nghị định này</w:t>
      </w:r>
      <w:r w:rsidR="001C6C4D" w:rsidRPr="00956A58">
        <w:rPr>
          <w:spacing w:val="-2"/>
          <w:lang w:val="nl-NL"/>
        </w:rPr>
        <w:t>, cụ thể như sau:</w:t>
      </w:r>
    </w:p>
    <w:p w14:paraId="182D2BD4" w14:textId="77777777" w:rsidR="009842DF" w:rsidRPr="00956A58" w:rsidRDefault="007E6ECB" w:rsidP="00F01917">
      <w:pPr>
        <w:widowControl w:val="0"/>
        <w:tabs>
          <w:tab w:val="left" w:pos="993"/>
        </w:tabs>
        <w:spacing w:before="120" w:after="120" w:line="340" w:lineRule="exact"/>
        <w:ind w:firstLine="680"/>
        <w:jc w:val="both"/>
        <w:rPr>
          <w:spacing w:val="-2"/>
          <w:lang w:val="nl-NL"/>
        </w:rPr>
      </w:pPr>
      <w:r w:rsidRPr="00956A58">
        <w:rPr>
          <w:spacing w:val="-2"/>
          <w:lang w:val="nl-NL"/>
        </w:rPr>
        <w:t>2.1.</w:t>
      </w:r>
      <w:r w:rsidR="004B4D2F" w:rsidRPr="00956A58">
        <w:rPr>
          <w:spacing w:val="-2"/>
          <w:lang w:val="nl-NL"/>
        </w:rPr>
        <w:t xml:space="preserve"> </w:t>
      </w:r>
      <w:r w:rsidR="009842DF" w:rsidRPr="00956A58">
        <w:rPr>
          <w:spacing w:val="-2"/>
          <w:lang w:val="nl-NL"/>
        </w:rPr>
        <w:t xml:space="preserve">Về </w:t>
      </w:r>
      <w:r w:rsidR="006B5544" w:rsidRPr="00956A58">
        <w:rPr>
          <w:spacing w:val="-2"/>
          <w:lang w:val="nl-NL"/>
        </w:rPr>
        <w:t xml:space="preserve">sự thay đổi các quy định của </w:t>
      </w:r>
      <w:r w:rsidR="00DD1E5D" w:rsidRPr="00956A58">
        <w:rPr>
          <w:spacing w:val="-2"/>
          <w:lang w:val="nl-NL"/>
        </w:rPr>
        <w:t>pháp luật về x</w:t>
      </w:r>
      <w:r w:rsidR="006B5544" w:rsidRPr="00956A58">
        <w:rPr>
          <w:spacing w:val="-2"/>
          <w:lang w:val="nl-NL"/>
        </w:rPr>
        <w:t>ử lý vi phạm hành chính</w:t>
      </w:r>
      <w:r w:rsidR="00DD1E5D" w:rsidRPr="00956A58">
        <w:rPr>
          <w:spacing w:val="-2"/>
          <w:lang w:val="nl-NL"/>
        </w:rPr>
        <w:t>, t</w:t>
      </w:r>
      <w:r w:rsidR="009842DF" w:rsidRPr="00956A58">
        <w:rPr>
          <w:spacing w:val="-2"/>
          <w:lang w:val="nl-NL"/>
        </w:rPr>
        <w:t>hẩm quyền xử phạt:</w:t>
      </w:r>
    </w:p>
    <w:p w14:paraId="17F728CD" w14:textId="4986DFD9" w:rsidR="00966B81" w:rsidRPr="00956A58" w:rsidRDefault="00DF7DFB" w:rsidP="00F01917">
      <w:pPr>
        <w:widowControl w:val="0"/>
        <w:tabs>
          <w:tab w:val="left" w:pos="993"/>
        </w:tabs>
        <w:spacing w:before="120" w:after="120" w:line="340" w:lineRule="exact"/>
        <w:ind w:firstLine="680"/>
        <w:jc w:val="both"/>
        <w:rPr>
          <w:spacing w:val="-2"/>
          <w:lang w:val="vi-VN"/>
        </w:rPr>
      </w:pPr>
      <w:r w:rsidRPr="00956A58">
        <w:rPr>
          <w:spacing w:val="-2"/>
          <w:lang w:val="nl-NL"/>
        </w:rPr>
        <w:t xml:space="preserve">Một số chức danh </w:t>
      </w:r>
      <w:r w:rsidR="00DA106D" w:rsidRPr="00956A58">
        <w:rPr>
          <w:spacing w:val="-2"/>
          <w:lang w:val="nl-NL"/>
        </w:rPr>
        <w:t xml:space="preserve">có thẩm quyền xử phạt được </w:t>
      </w:r>
      <w:r w:rsidRPr="00956A58">
        <w:rPr>
          <w:spacing w:val="-2"/>
          <w:lang w:val="nl-NL"/>
        </w:rPr>
        <w:t>quy định tại Nghị định số 1</w:t>
      </w:r>
      <w:r w:rsidR="00FF4501" w:rsidRPr="00956A58">
        <w:rPr>
          <w:spacing w:val="-2"/>
          <w:lang w:val="nl-NL"/>
        </w:rPr>
        <w:t>1</w:t>
      </w:r>
      <w:r w:rsidRPr="00956A58">
        <w:rPr>
          <w:spacing w:val="-2"/>
          <w:lang w:val="nl-NL"/>
        </w:rPr>
        <w:t>7/20</w:t>
      </w:r>
      <w:r w:rsidR="007C688F" w:rsidRPr="00956A58">
        <w:rPr>
          <w:spacing w:val="-2"/>
          <w:lang w:val="nl-NL"/>
        </w:rPr>
        <w:t>20</w:t>
      </w:r>
      <w:r w:rsidRPr="00956A58">
        <w:rPr>
          <w:spacing w:val="-2"/>
          <w:lang w:val="nl-NL"/>
        </w:rPr>
        <w:t xml:space="preserve">/NĐ-CP hiện nay không còn trong bộ máy hành chính (Chánh Thanh tra Bộ </w:t>
      </w:r>
      <w:r w:rsidR="00FF4501" w:rsidRPr="00956A58">
        <w:rPr>
          <w:spacing w:val="-2"/>
          <w:lang w:val="nl-NL"/>
        </w:rPr>
        <w:t>Y tế</w:t>
      </w:r>
      <w:r w:rsidRPr="00956A58">
        <w:rPr>
          <w:spacing w:val="-2"/>
          <w:lang w:val="nl-NL"/>
        </w:rPr>
        <w:t xml:space="preserve">, Chánh Thanh tra Sở </w:t>
      </w:r>
      <w:r w:rsidR="00FF4501" w:rsidRPr="00956A58">
        <w:rPr>
          <w:spacing w:val="-2"/>
          <w:lang w:val="nl-NL"/>
        </w:rPr>
        <w:t>Y tế</w:t>
      </w:r>
      <w:r w:rsidRPr="00956A58">
        <w:rPr>
          <w:spacing w:val="-2"/>
          <w:lang w:val="nl-NL"/>
        </w:rPr>
        <w:t xml:space="preserve">, Trưởng đoàn Thanh tra chuyên ngành của Bộ </w:t>
      </w:r>
      <w:r w:rsidR="00FF4501" w:rsidRPr="00956A58">
        <w:rPr>
          <w:spacing w:val="-2"/>
          <w:lang w:val="nl-NL"/>
        </w:rPr>
        <w:t>Y tế</w:t>
      </w:r>
      <w:r w:rsidRPr="00956A58">
        <w:rPr>
          <w:spacing w:val="-2"/>
          <w:lang w:val="nl-NL"/>
        </w:rPr>
        <w:t xml:space="preserve">, Sở </w:t>
      </w:r>
      <w:r w:rsidR="00FF4501" w:rsidRPr="00956A58">
        <w:rPr>
          <w:spacing w:val="-2"/>
          <w:lang w:val="nl-NL"/>
        </w:rPr>
        <w:t>Y tế</w:t>
      </w:r>
      <w:r w:rsidR="00551FE0" w:rsidRPr="00956A58">
        <w:rPr>
          <w:spacing w:val="-2"/>
          <w:lang w:val="nl-NL"/>
        </w:rPr>
        <w:t>, Chủ tịch Ủy ban nhân dân huyện, Trưởng Công an cấp huyện</w:t>
      </w:r>
      <w:r w:rsidR="00FF4501" w:rsidRPr="00956A58">
        <w:rPr>
          <w:spacing w:val="-2"/>
          <w:lang w:val="nl-NL"/>
        </w:rPr>
        <w:t>, cục trưởng Cục Y tế dự phòng, Cục trưởng Cục Quản lý môi trường y tế</w:t>
      </w:r>
      <w:r w:rsidR="00551FE0" w:rsidRPr="00956A58">
        <w:rPr>
          <w:spacing w:val="-2"/>
          <w:lang w:val="nl-NL"/>
        </w:rPr>
        <w:t>)</w:t>
      </w:r>
      <w:r w:rsidR="00CF153E" w:rsidRPr="00956A58">
        <w:rPr>
          <w:spacing w:val="-2"/>
          <w:lang w:val="nl-NL"/>
        </w:rPr>
        <w:t xml:space="preserve"> </w:t>
      </w:r>
      <w:r w:rsidR="00551FE0" w:rsidRPr="00956A58">
        <w:rPr>
          <w:spacing w:val="-2"/>
          <w:lang w:val="nl-NL"/>
        </w:rPr>
        <w:t xml:space="preserve">đã thay đổi tên gọi, chức năng nhiệm vụ do sáp nhập, hợp nhất (các chức danh thuộc lực lượng </w:t>
      </w:r>
      <w:r w:rsidR="00D73BB7" w:rsidRPr="00956A58">
        <w:rPr>
          <w:spacing w:val="-2"/>
          <w:lang w:val="nl-NL"/>
        </w:rPr>
        <w:t xml:space="preserve">Công </w:t>
      </w:r>
      <w:r w:rsidR="00551FE0" w:rsidRPr="00956A58">
        <w:rPr>
          <w:spacing w:val="-2"/>
          <w:lang w:val="nl-NL"/>
        </w:rPr>
        <w:t xml:space="preserve">an, </w:t>
      </w:r>
      <w:r w:rsidR="00D73BB7" w:rsidRPr="00956A58">
        <w:rPr>
          <w:spacing w:val="-2"/>
          <w:lang w:val="nl-NL"/>
        </w:rPr>
        <w:t xml:space="preserve">Hải </w:t>
      </w:r>
      <w:r w:rsidR="00551FE0" w:rsidRPr="00956A58">
        <w:rPr>
          <w:spacing w:val="-2"/>
          <w:lang w:val="nl-NL"/>
        </w:rPr>
        <w:t xml:space="preserve">quan, Cảnh sát </w:t>
      </w:r>
      <w:r w:rsidR="00BE244D" w:rsidRPr="00956A58">
        <w:rPr>
          <w:spacing w:val="-2"/>
          <w:lang w:val="nl-NL"/>
        </w:rPr>
        <w:t>b</w:t>
      </w:r>
      <w:r w:rsidR="00551FE0" w:rsidRPr="00956A58">
        <w:rPr>
          <w:spacing w:val="-2"/>
          <w:lang w:val="nl-NL"/>
        </w:rPr>
        <w:t>iển)</w:t>
      </w:r>
      <w:r w:rsidR="00CF153E" w:rsidRPr="00956A58">
        <w:rPr>
          <w:spacing w:val="-2"/>
          <w:lang w:val="nl-NL"/>
        </w:rPr>
        <w:t>; một số chức danh mới được bổ sung</w:t>
      </w:r>
      <w:r w:rsidR="008163F7" w:rsidRPr="00956A58">
        <w:rPr>
          <w:spacing w:val="-2"/>
          <w:lang w:val="nl-NL"/>
        </w:rPr>
        <w:t>.</w:t>
      </w:r>
      <w:r w:rsidR="005624A2" w:rsidRPr="00956A58">
        <w:rPr>
          <w:spacing w:val="-2"/>
          <w:lang w:val="nl-NL"/>
        </w:rPr>
        <w:t xml:space="preserve"> Theo đó, cần rà soát, chỉnh sửa và bổ sung tại </w:t>
      </w:r>
      <w:r w:rsidR="00FF4501" w:rsidRPr="00956A58">
        <w:rPr>
          <w:spacing w:val="-2"/>
          <w:lang w:val="nl-NL"/>
        </w:rPr>
        <w:t xml:space="preserve">dự thảo </w:t>
      </w:r>
      <w:r w:rsidR="005624A2" w:rsidRPr="00956A58">
        <w:rPr>
          <w:spacing w:val="-2"/>
          <w:lang w:val="nl-NL"/>
        </w:rPr>
        <w:t>Nghị định.</w:t>
      </w:r>
    </w:p>
    <w:p w14:paraId="7FE51091" w14:textId="549F0F8C" w:rsidR="00726319" w:rsidRPr="00956A58" w:rsidRDefault="007E6ECB" w:rsidP="00F01917">
      <w:pPr>
        <w:widowControl w:val="0"/>
        <w:tabs>
          <w:tab w:val="left" w:pos="993"/>
        </w:tabs>
        <w:spacing w:before="120" w:after="120" w:line="340" w:lineRule="exact"/>
        <w:ind w:firstLine="680"/>
        <w:jc w:val="both"/>
        <w:rPr>
          <w:spacing w:val="-2"/>
          <w:lang w:val="nl-NL"/>
        </w:rPr>
      </w:pPr>
      <w:r w:rsidRPr="00956A58">
        <w:rPr>
          <w:spacing w:val="-2"/>
          <w:lang w:val="nl-NL"/>
        </w:rPr>
        <w:t>2.2.</w:t>
      </w:r>
      <w:r w:rsidR="007B2BC6" w:rsidRPr="00956A58">
        <w:rPr>
          <w:spacing w:val="-2"/>
          <w:lang w:val="nl-NL"/>
        </w:rPr>
        <w:t xml:space="preserve"> </w:t>
      </w:r>
      <w:r w:rsidR="00726319" w:rsidRPr="00956A58">
        <w:rPr>
          <w:spacing w:val="-2"/>
          <w:lang w:val="nl-NL"/>
        </w:rPr>
        <w:t xml:space="preserve">Về sự thay đổi các quy định của </w:t>
      </w:r>
      <w:r w:rsidR="00947833" w:rsidRPr="00956A58">
        <w:rPr>
          <w:spacing w:val="-2"/>
          <w:lang w:val="nl-NL"/>
        </w:rPr>
        <w:t xml:space="preserve">pháp luật </w:t>
      </w:r>
      <w:r w:rsidR="00FF4501" w:rsidRPr="00956A58">
        <w:rPr>
          <w:spacing w:val="-2"/>
          <w:lang w:val="nl-NL"/>
        </w:rPr>
        <w:t>trong lĩnh vực y tế</w:t>
      </w:r>
      <w:r w:rsidR="00726319" w:rsidRPr="00956A58">
        <w:rPr>
          <w:spacing w:val="-2"/>
          <w:lang w:val="nl-NL"/>
        </w:rPr>
        <w:t>:</w:t>
      </w:r>
    </w:p>
    <w:p w14:paraId="11B9918D" w14:textId="397BE06E" w:rsidR="004B4D2F" w:rsidRPr="00956A58" w:rsidRDefault="00FF4501" w:rsidP="00F01917">
      <w:pPr>
        <w:widowControl w:val="0"/>
        <w:tabs>
          <w:tab w:val="left" w:pos="993"/>
        </w:tabs>
        <w:spacing w:before="120" w:after="120" w:line="340" w:lineRule="exact"/>
        <w:ind w:firstLine="680"/>
        <w:jc w:val="both"/>
        <w:rPr>
          <w:spacing w:val="-2"/>
          <w:lang w:val="nl-NL"/>
        </w:rPr>
      </w:pPr>
      <w:r w:rsidRPr="00956A58">
        <w:rPr>
          <w:spacing w:val="-2"/>
          <w:lang w:val="nl-NL"/>
        </w:rPr>
        <w:t>Trong thời gian từ năm 2021 đến nay, Quốc hội đã thông qua các luật: Luật Khám bệnh, chữa bệnh năm 2023; Luật sửa đổi, bổ sung một số điều của Luật dược năm 2024; Luật sửa đổi, bổ sung một số điều của Luật Bảo hiểm y tế năm 2024; Pháp lệnh sửa đổi, bổ sung Điều 10 của Pháp lệnh Dân số ngày 03 tháng 6 năm 2025 và các văn bản hướng dẫn thi hành</w:t>
      </w:r>
      <w:r w:rsidR="004B4D2F" w:rsidRPr="00956A58">
        <w:rPr>
          <w:spacing w:val="-2"/>
          <w:lang w:val="nl-NL"/>
        </w:rPr>
        <w:t>.</w:t>
      </w:r>
    </w:p>
    <w:p w14:paraId="17117FE7" w14:textId="77777777" w:rsidR="00B12142" w:rsidRPr="00956A58" w:rsidRDefault="007E6ECB" w:rsidP="00F01917">
      <w:pPr>
        <w:widowControl w:val="0"/>
        <w:tabs>
          <w:tab w:val="left" w:pos="993"/>
        </w:tabs>
        <w:spacing w:before="120" w:after="120" w:line="340" w:lineRule="exact"/>
        <w:ind w:firstLine="680"/>
        <w:jc w:val="both"/>
        <w:rPr>
          <w:spacing w:val="-2"/>
          <w:lang w:val="nl-NL"/>
        </w:rPr>
      </w:pPr>
      <w:r w:rsidRPr="00956A58">
        <w:rPr>
          <w:spacing w:val="-2"/>
          <w:lang w:val="nl-NL"/>
        </w:rPr>
        <w:t>2.3.</w:t>
      </w:r>
      <w:r w:rsidR="007B2BC6" w:rsidRPr="00956A58">
        <w:rPr>
          <w:spacing w:val="-2"/>
          <w:lang w:val="nl-NL"/>
        </w:rPr>
        <w:t xml:space="preserve"> </w:t>
      </w:r>
      <w:r w:rsidR="00B12142" w:rsidRPr="00956A58">
        <w:rPr>
          <w:spacing w:val="-2"/>
          <w:lang w:val="nl-NL"/>
        </w:rPr>
        <w:t>Về mức xử phạt:</w:t>
      </w:r>
    </w:p>
    <w:p w14:paraId="156484CE" w14:textId="2D147493" w:rsidR="00C10C4B" w:rsidRPr="00956A58" w:rsidRDefault="008602DA" w:rsidP="00F01917">
      <w:pPr>
        <w:widowControl w:val="0"/>
        <w:tabs>
          <w:tab w:val="left" w:pos="993"/>
        </w:tabs>
        <w:spacing w:before="120" w:after="120" w:line="340" w:lineRule="exact"/>
        <w:ind w:firstLine="680"/>
        <w:jc w:val="both"/>
        <w:rPr>
          <w:lang w:val="nl-NL"/>
        </w:rPr>
      </w:pPr>
      <w:r w:rsidRPr="00956A58">
        <w:rPr>
          <w:spacing w:val="-2"/>
          <w:lang w:val="nl-NL"/>
        </w:rPr>
        <w:t>M</w:t>
      </w:r>
      <w:r w:rsidR="004B4D2F" w:rsidRPr="00956A58">
        <w:rPr>
          <w:spacing w:val="-2"/>
          <w:lang w:val="nl-NL"/>
        </w:rPr>
        <w:t xml:space="preserve">ức tiền phạt quy định tại </w:t>
      </w:r>
      <w:r w:rsidRPr="00956A58">
        <w:rPr>
          <w:spacing w:val="-2"/>
          <w:lang w:val="nl-NL"/>
        </w:rPr>
        <w:t xml:space="preserve">Nghị </w:t>
      </w:r>
      <w:r w:rsidR="004B4D2F" w:rsidRPr="00956A58">
        <w:rPr>
          <w:spacing w:val="-2"/>
          <w:lang w:val="nl-NL"/>
        </w:rPr>
        <w:t xml:space="preserve">định </w:t>
      </w:r>
      <w:r w:rsidRPr="00956A58">
        <w:rPr>
          <w:spacing w:val="-2"/>
          <w:lang w:val="nl-NL"/>
        </w:rPr>
        <w:t>1</w:t>
      </w:r>
      <w:r w:rsidR="007C688F" w:rsidRPr="00956A58">
        <w:rPr>
          <w:spacing w:val="-2"/>
          <w:lang w:val="nl-NL"/>
        </w:rPr>
        <w:t>1</w:t>
      </w:r>
      <w:r w:rsidRPr="00956A58">
        <w:rPr>
          <w:spacing w:val="-2"/>
          <w:lang w:val="nl-NL"/>
        </w:rPr>
        <w:t>7/20</w:t>
      </w:r>
      <w:r w:rsidR="007C688F" w:rsidRPr="00956A58">
        <w:rPr>
          <w:spacing w:val="-2"/>
          <w:lang w:val="nl-NL"/>
        </w:rPr>
        <w:t>20</w:t>
      </w:r>
      <w:r w:rsidRPr="00956A58">
        <w:rPr>
          <w:spacing w:val="-2"/>
          <w:lang w:val="nl-NL"/>
        </w:rPr>
        <w:t xml:space="preserve">/NĐ-CP được </w:t>
      </w:r>
      <w:r w:rsidRPr="00956A58">
        <w:rPr>
          <w:lang w:val="nl-NL"/>
        </w:rPr>
        <w:t xml:space="preserve">xây dựng </w:t>
      </w:r>
      <w:r w:rsidR="00BE244D" w:rsidRPr="00956A58">
        <w:rPr>
          <w:lang w:val="nl-NL"/>
        </w:rPr>
        <w:t>từ</w:t>
      </w:r>
      <w:r w:rsidRPr="00956A58">
        <w:rPr>
          <w:lang w:val="nl-NL"/>
        </w:rPr>
        <w:t xml:space="preserve"> thời điểm năm 20</w:t>
      </w:r>
      <w:r w:rsidR="007C688F" w:rsidRPr="00956A58">
        <w:rPr>
          <w:lang w:val="nl-NL"/>
        </w:rPr>
        <w:t>20</w:t>
      </w:r>
      <w:r w:rsidRPr="00956A58">
        <w:rPr>
          <w:lang w:val="nl-NL"/>
        </w:rPr>
        <w:t xml:space="preserve">, đến nay đã </w:t>
      </w:r>
      <w:r w:rsidR="007C688F" w:rsidRPr="00956A58">
        <w:rPr>
          <w:lang w:val="nl-NL"/>
        </w:rPr>
        <w:t>gần</w:t>
      </w:r>
      <w:r w:rsidRPr="00956A58">
        <w:rPr>
          <w:lang w:val="nl-NL"/>
        </w:rPr>
        <w:t xml:space="preserve"> </w:t>
      </w:r>
      <w:r w:rsidR="007C688F" w:rsidRPr="00956A58">
        <w:rPr>
          <w:lang w:val="nl-NL"/>
        </w:rPr>
        <w:t>5</w:t>
      </w:r>
      <w:r w:rsidRPr="00956A58">
        <w:rPr>
          <w:lang w:val="nl-NL"/>
        </w:rPr>
        <w:t xml:space="preserve"> năm, các yếu tố </w:t>
      </w:r>
      <w:r w:rsidR="00BE244D" w:rsidRPr="00956A58">
        <w:rPr>
          <w:lang w:val="nl-NL"/>
        </w:rPr>
        <w:t>về kinh tế xã hội</w:t>
      </w:r>
      <w:r w:rsidRPr="00956A58">
        <w:rPr>
          <w:lang w:val="nl-NL"/>
        </w:rPr>
        <w:t xml:space="preserve"> đã có sự thay đổi đáng kể</w:t>
      </w:r>
      <w:r w:rsidR="00BD3005" w:rsidRPr="00956A58">
        <w:rPr>
          <w:lang w:val="vi-VN"/>
        </w:rPr>
        <w:t xml:space="preserve"> (chẳng hạn, mức lương cơ sở tăng</w:t>
      </w:r>
      <w:r w:rsidR="00FF3000" w:rsidRPr="00956A58">
        <w:rPr>
          <w:lang w:val="vi-VN"/>
        </w:rPr>
        <w:t xml:space="preserve">; </w:t>
      </w:r>
      <w:r w:rsidR="003A1FA2" w:rsidRPr="00956A58">
        <w:rPr>
          <w:lang w:val="vi-VN"/>
        </w:rPr>
        <w:t>Chỉ số giá tiêu dùng tăng trung bình khoảng 3% mỗi năm, v.v..)</w:t>
      </w:r>
      <w:r w:rsidRPr="00956A58">
        <w:rPr>
          <w:spacing w:val="-2"/>
          <w:lang w:val="nl-NL"/>
        </w:rPr>
        <w:t xml:space="preserve">, theo đó mức tiền phạt </w:t>
      </w:r>
      <w:r w:rsidR="003D0A17" w:rsidRPr="00956A58">
        <w:rPr>
          <w:spacing w:val="-2"/>
          <w:lang w:val="nl-NL"/>
        </w:rPr>
        <w:t>đối với</w:t>
      </w:r>
      <w:r w:rsidRPr="00956A58">
        <w:rPr>
          <w:spacing w:val="-2"/>
          <w:lang w:val="nl-NL"/>
        </w:rPr>
        <w:t xml:space="preserve"> nhiều hành vi </w:t>
      </w:r>
      <w:r w:rsidR="003D0A17" w:rsidRPr="00956A58">
        <w:rPr>
          <w:spacing w:val="-2"/>
          <w:lang w:val="nl-NL"/>
        </w:rPr>
        <w:t>được coi là</w:t>
      </w:r>
      <w:r w:rsidRPr="00956A58">
        <w:rPr>
          <w:spacing w:val="-2"/>
          <w:lang w:val="nl-NL"/>
        </w:rPr>
        <w:t xml:space="preserve"> thấp, không đủ sức răn đe, th</w:t>
      </w:r>
      <w:r w:rsidR="00FE33E5">
        <w:rPr>
          <w:spacing w:val="-2"/>
          <w:lang w:val="nl-NL"/>
        </w:rPr>
        <w:t>ậ</w:t>
      </w:r>
      <w:r w:rsidRPr="00956A58">
        <w:rPr>
          <w:spacing w:val="-2"/>
          <w:lang w:val="nl-NL"/>
        </w:rPr>
        <w:t xml:space="preserve">m chí </w:t>
      </w:r>
      <w:r w:rsidR="004B4D2F" w:rsidRPr="00956A58">
        <w:rPr>
          <w:spacing w:val="-2"/>
          <w:lang w:val="nl-NL"/>
        </w:rPr>
        <w:t xml:space="preserve">không còn </w:t>
      </w:r>
      <w:r w:rsidRPr="00956A58">
        <w:rPr>
          <w:lang w:val="nl-NL"/>
        </w:rPr>
        <w:t>tương xứng với lợi ích thu được từ hành vi vi phạm</w:t>
      </w:r>
      <w:r w:rsidRPr="00956A58">
        <w:rPr>
          <w:spacing w:val="-2"/>
          <w:lang w:val="nl-NL"/>
        </w:rPr>
        <w:t xml:space="preserve">, không </w:t>
      </w:r>
      <w:r w:rsidR="004B4D2F" w:rsidRPr="00956A58">
        <w:rPr>
          <w:spacing w:val="-2"/>
          <w:lang w:val="nl-NL"/>
        </w:rPr>
        <w:t>phù hợp với sự phát triển kinh tế xã hội hiện nay</w:t>
      </w:r>
      <w:r w:rsidR="003D0A17" w:rsidRPr="00956A58">
        <w:rPr>
          <w:spacing w:val="-2"/>
          <w:lang w:val="nl-NL"/>
        </w:rPr>
        <w:t>,</w:t>
      </w:r>
      <w:r w:rsidR="00A14CCA" w:rsidRPr="00956A58">
        <w:rPr>
          <w:spacing w:val="-2"/>
          <w:lang w:val="nl-NL"/>
        </w:rPr>
        <w:t xml:space="preserve"> </w:t>
      </w:r>
      <w:r w:rsidR="00C10C4B" w:rsidRPr="00956A58">
        <w:rPr>
          <w:lang w:val="nl-NL"/>
        </w:rPr>
        <w:t>gây ảnh hưởng đến tr</w:t>
      </w:r>
      <w:r w:rsidRPr="00956A58">
        <w:rPr>
          <w:lang w:val="nl-NL"/>
        </w:rPr>
        <w:t xml:space="preserve">ật tự quản lý trong lĩnh vực </w:t>
      </w:r>
      <w:r w:rsidR="007C688F" w:rsidRPr="00956A58">
        <w:rPr>
          <w:lang w:val="nl-NL"/>
        </w:rPr>
        <w:t>y tế</w:t>
      </w:r>
      <w:r w:rsidR="00C10C4B" w:rsidRPr="00956A58">
        <w:rPr>
          <w:lang w:val="nl-NL"/>
        </w:rPr>
        <w:t>.</w:t>
      </w:r>
      <w:r w:rsidR="00A14CCA" w:rsidRPr="00956A58">
        <w:rPr>
          <w:lang w:val="nl-NL"/>
        </w:rPr>
        <w:t xml:space="preserve"> Vì vậy, cần thiết phải điều chỉnh mức tiền phạt để bảo đảm tính răn đe và phù hợp với các yếu tố phát triển kinh tế xã hội.</w:t>
      </w:r>
    </w:p>
    <w:p w14:paraId="4C479C0A" w14:textId="5FBE0E9B" w:rsidR="006315DF" w:rsidRPr="00A313C9" w:rsidRDefault="00DD7351" w:rsidP="00F01917">
      <w:pPr>
        <w:spacing w:before="80" w:after="80" w:line="340" w:lineRule="exact"/>
        <w:ind w:firstLine="680"/>
        <w:jc w:val="both"/>
        <w:rPr>
          <w:lang w:val="nl-NL"/>
        </w:rPr>
      </w:pPr>
      <w:r w:rsidRPr="00956A58">
        <w:rPr>
          <w:lang w:val="nl-NL"/>
        </w:rPr>
        <w:lastRenderedPageBreak/>
        <w:t>Từ cơ sở chính trị, pháp lý và thực tiễn đã nêu</w:t>
      </w:r>
      <w:r w:rsidR="003D0A17" w:rsidRPr="00956A58">
        <w:rPr>
          <w:lang w:val="nl-NL"/>
        </w:rPr>
        <w:t>,</w:t>
      </w:r>
      <w:r w:rsidR="006315DF" w:rsidRPr="00956A58">
        <w:rPr>
          <w:lang w:val="nl-NL"/>
        </w:rPr>
        <w:t xml:space="preserve"> </w:t>
      </w:r>
      <w:r w:rsidR="006315DF" w:rsidRPr="00A313C9">
        <w:rPr>
          <w:lang w:val="nl-NL"/>
        </w:rPr>
        <w:t>để bảo đảm tính hợp hiến, hợp pháp, thống nhất và đồng bộ của hệ thống pháp luật</w:t>
      </w:r>
      <w:r w:rsidR="003D0A17" w:rsidRPr="00A313C9">
        <w:rPr>
          <w:lang w:val="nl-NL"/>
        </w:rPr>
        <w:t>,</w:t>
      </w:r>
      <w:r w:rsidR="006315DF" w:rsidRPr="00A313C9">
        <w:rPr>
          <w:lang w:val="nl-NL"/>
        </w:rPr>
        <w:t xml:space="preserve"> đáp ứng yêu cầu quản lý nhà nước, </w:t>
      </w:r>
      <w:r w:rsidR="006315DF" w:rsidRPr="00956A58">
        <w:rPr>
          <w:bCs/>
          <w:lang w:val="nl-NL"/>
        </w:rPr>
        <w:t xml:space="preserve">giải quyết vấn đề mâu thuẫn, chồng chéo, sơ hở, bất cập và vướng mắc trong </w:t>
      </w:r>
      <w:r w:rsidR="006315DF" w:rsidRPr="00A313C9">
        <w:rPr>
          <w:lang w:val="nl-NL"/>
        </w:rPr>
        <w:t xml:space="preserve">thực tiễn thi hành pháp luật </w:t>
      </w:r>
      <w:r w:rsidR="007C688F" w:rsidRPr="00A313C9">
        <w:rPr>
          <w:lang w:val="nl-NL"/>
        </w:rPr>
        <w:t>trong lĩnh vực y tế</w:t>
      </w:r>
      <w:r w:rsidR="006315DF" w:rsidRPr="00A313C9">
        <w:rPr>
          <w:lang w:val="nl-NL"/>
        </w:rPr>
        <w:t xml:space="preserve">, </w:t>
      </w:r>
      <w:r w:rsidR="006315DF" w:rsidRPr="00A313C9">
        <w:rPr>
          <w:rStyle w:val="Strong"/>
          <w:b w:val="0"/>
          <w:lang w:val="nl-NL"/>
        </w:rPr>
        <w:t xml:space="preserve">việc xây dựng và ban hành Nghị định </w:t>
      </w:r>
      <w:r w:rsidR="00B918E0" w:rsidRPr="00A313C9">
        <w:rPr>
          <w:rStyle w:val="Strong"/>
          <w:b w:val="0"/>
          <w:lang w:val="nl-NL"/>
        </w:rPr>
        <w:t>thay thế</w:t>
      </w:r>
      <w:r w:rsidR="006315DF" w:rsidRPr="00A313C9">
        <w:rPr>
          <w:rStyle w:val="Strong"/>
          <w:b w:val="0"/>
          <w:lang w:val="nl-NL"/>
        </w:rPr>
        <w:t xml:space="preserve"> Nghị định số 1</w:t>
      </w:r>
      <w:r w:rsidR="007C688F" w:rsidRPr="00A313C9">
        <w:rPr>
          <w:rStyle w:val="Strong"/>
          <w:b w:val="0"/>
          <w:lang w:val="nl-NL"/>
        </w:rPr>
        <w:t>1</w:t>
      </w:r>
      <w:r w:rsidR="006315DF" w:rsidRPr="00A313C9">
        <w:rPr>
          <w:rStyle w:val="Strong"/>
          <w:b w:val="0"/>
          <w:lang w:val="nl-NL"/>
        </w:rPr>
        <w:t>7/</w:t>
      </w:r>
      <w:r w:rsidR="007C688F" w:rsidRPr="00A313C9">
        <w:rPr>
          <w:rStyle w:val="Strong"/>
          <w:b w:val="0"/>
          <w:lang w:val="nl-NL"/>
        </w:rPr>
        <w:t>2020</w:t>
      </w:r>
      <w:r w:rsidR="006315DF" w:rsidRPr="00A313C9">
        <w:rPr>
          <w:rStyle w:val="Strong"/>
          <w:b w:val="0"/>
          <w:lang w:val="nl-NL"/>
        </w:rPr>
        <w:t>/NĐ-CP</w:t>
      </w:r>
      <w:r w:rsidR="00B918E0" w:rsidRPr="00A313C9">
        <w:rPr>
          <w:rStyle w:val="Strong"/>
          <w:b w:val="0"/>
          <w:lang w:val="nl-NL"/>
        </w:rPr>
        <w:t xml:space="preserve"> ngày 28/9/202</w:t>
      </w:r>
      <w:r w:rsidR="008266B6" w:rsidRPr="00A313C9">
        <w:rPr>
          <w:rStyle w:val="Strong"/>
          <w:b w:val="0"/>
          <w:lang w:val="nl-NL"/>
        </w:rPr>
        <w:t>0</w:t>
      </w:r>
      <w:r w:rsidR="00B918E0" w:rsidRPr="00A313C9">
        <w:rPr>
          <w:rStyle w:val="Strong"/>
          <w:b w:val="0"/>
          <w:lang w:val="nl-NL"/>
        </w:rPr>
        <w:t xml:space="preserve"> của Chính phủ quy định xử phạt vi phạm hành chính trong lĩnh vực y tế, đã được sửa đổi, bổ sung một số điều bởi Nghị định số 124/2021/NĐ-CP</w:t>
      </w:r>
      <w:r w:rsidR="006315DF" w:rsidRPr="00A313C9">
        <w:rPr>
          <w:rStyle w:val="Strong"/>
          <w:b w:val="0"/>
          <w:lang w:val="nl-NL"/>
        </w:rPr>
        <w:t xml:space="preserve"> là cần thiết.</w:t>
      </w:r>
    </w:p>
    <w:p w14:paraId="723A173A" w14:textId="61ED07DF" w:rsidR="00E313E3" w:rsidRPr="00956A58" w:rsidRDefault="00E313E3" w:rsidP="00F01917">
      <w:pPr>
        <w:widowControl w:val="0"/>
        <w:tabs>
          <w:tab w:val="right" w:leader="dot" w:pos="7920"/>
        </w:tabs>
        <w:spacing w:before="80" w:after="80" w:line="340" w:lineRule="exact"/>
        <w:ind w:firstLine="680"/>
        <w:jc w:val="both"/>
        <w:rPr>
          <w:b/>
          <w:spacing w:val="-4"/>
          <w:lang w:val="nl-NL"/>
        </w:rPr>
      </w:pPr>
      <w:r w:rsidRPr="00956A58">
        <w:rPr>
          <w:b/>
          <w:spacing w:val="-4"/>
          <w:lang w:val="nl-NL"/>
        </w:rPr>
        <w:t>II. MỤC ĐÍCH</w:t>
      </w:r>
      <w:r w:rsidR="00B918E0" w:rsidRPr="00956A58">
        <w:rPr>
          <w:b/>
          <w:spacing w:val="-4"/>
          <w:lang w:val="nl-NL"/>
        </w:rPr>
        <w:t xml:space="preserve"> BAN HÀNH</w:t>
      </w:r>
      <w:r w:rsidRPr="00956A58">
        <w:rPr>
          <w:b/>
          <w:spacing w:val="-4"/>
          <w:lang w:val="nl-NL"/>
        </w:rPr>
        <w:t xml:space="preserve">, QUAN ĐIỂM XÂY DỰNG DỰ THẢO </w:t>
      </w:r>
      <w:r w:rsidR="0008657C" w:rsidRPr="00956A58">
        <w:rPr>
          <w:b/>
          <w:spacing w:val="-4"/>
          <w:lang w:val="nl-NL"/>
        </w:rPr>
        <w:t>NGHỊ ĐỊNH</w:t>
      </w:r>
    </w:p>
    <w:p w14:paraId="399A05FB" w14:textId="43DA111C" w:rsidR="00E313E3" w:rsidRPr="00956A58" w:rsidRDefault="00E313E3" w:rsidP="00F01917">
      <w:pPr>
        <w:spacing w:before="80" w:after="80" w:line="340" w:lineRule="exact"/>
        <w:ind w:firstLine="680"/>
        <w:jc w:val="both"/>
        <w:rPr>
          <w:b/>
          <w:lang w:val="nl-NL"/>
        </w:rPr>
      </w:pPr>
      <w:r w:rsidRPr="00956A58">
        <w:rPr>
          <w:b/>
          <w:lang w:val="nl-NL"/>
        </w:rPr>
        <w:t>1. Mục đích</w:t>
      </w:r>
      <w:r w:rsidR="007B2BC6" w:rsidRPr="00956A58">
        <w:rPr>
          <w:b/>
          <w:lang w:val="nl-NL"/>
        </w:rPr>
        <w:t xml:space="preserve"> ban hành </w:t>
      </w:r>
      <w:r w:rsidR="00B918E0" w:rsidRPr="00956A58">
        <w:rPr>
          <w:b/>
          <w:lang w:val="nl-NL"/>
        </w:rPr>
        <w:t>Nghị định</w:t>
      </w:r>
    </w:p>
    <w:p w14:paraId="64E4360A" w14:textId="214BF8A3" w:rsidR="00F900F6" w:rsidRPr="00956A58" w:rsidRDefault="000D4166" w:rsidP="00F01917">
      <w:pPr>
        <w:spacing w:before="80" w:after="80" w:line="340" w:lineRule="exact"/>
        <w:ind w:firstLine="680"/>
        <w:jc w:val="both"/>
        <w:rPr>
          <w:lang w:val="nl-NL"/>
        </w:rPr>
      </w:pPr>
      <w:r w:rsidRPr="00A313C9">
        <w:rPr>
          <w:lang w:val="nl-NL"/>
        </w:rPr>
        <w:t>Xây dựng</w:t>
      </w:r>
      <w:r w:rsidRPr="00956A58">
        <w:rPr>
          <w:bCs/>
          <w:lang w:val="nl-NL"/>
        </w:rPr>
        <w:t xml:space="preserve"> cơ sở pháp lý</w:t>
      </w:r>
      <w:r w:rsidRPr="00956A58">
        <w:rPr>
          <w:bCs/>
          <w:lang w:val="vi-VN"/>
        </w:rPr>
        <w:t xml:space="preserve"> </w:t>
      </w:r>
      <w:r w:rsidR="00ED33A3" w:rsidRPr="00A313C9">
        <w:rPr>
          <w:bCs/>
          <w:lang w:val="nl-NL"/>
        </w:rPr>
        <w:t>cho việc</w:t>
      </w:r>
      <w:r w:rsidR="00ED33A3" w:rsidRPr="00956A58">
        <w:rPr>
          <w:bCs/>
          <w:lang w:val="nl-NL"/>
        </w:rPr>
        <w:t xml:space="preserve"> </w:t>
      </w:r>
      <w:r w:rsidR="00CA0036" w:rsidRPr="00956A58">
        <w:rPr>
          <w:lang w:val="nl-NL"/>
        </w:rPr>
        <w:t>xử phạt</w:t>
      </w:r>
      <w:r w:rsidR="00ED33A3" w:rsidRPr="00956A58">
        <w:rPr>
          <w:lang w:val="nl-NL"/>
        </w:rPr>
        <w:t xml:space="preserve"> các hành vi</w:t>
      </w:r>
      <w:r w:rsidR="00CA0036" w:rsidRPr="00956A58">
        <w:rPr>
          <w:lang w:val="nl-NL"/>
        </w:rPr>
        <w:t xml:space="preserve"> vi phạm hành chính trong lĩnh vực </w:t>
      </w:r>
      <w:r w:rsidR="00CC430E" w:rsidRPr="00956A58">
        <w:rPr>
          <w:lang w:val="nl-NL"/>
        </w:rPr>
        <w:t>y tế</w:t>
      </w:r>
      <w:r w:rsidR="00CA0036" w:rsidRPr="00956A58">
        <w:rPr>
          <w:lang w:val="nl-NL"/>
        </w:rPr>
        <w:t xml:space="preserve">, phù hợp với </w:t>
      </w:r>
      <w:r w:rsidR="00E2698F" w:rsidRPr="00956A58">
        <w:rPr>
          <w:lang w:val="nl-NL"/>
        </w:rPr>
        <w:t>pháp luật về x</w:t>
      </w:r>
      <w:r w:rsidR="00CA0036" w:rsidRPr="00956A58">
        <w:rPr>
          <w:lang w:val="nl-NL"/>
        </w:rPr>
        <w:t>ử lý vi phạm hành chính</w:t>
      </w:r>
      <w:r w:rsidR="00ED33A3" w:rsidRPr="00956A58">
        <w:rPr>
          <w:lang w:val="nl-NL"/>
        </w:rPr>
        <w:t xml:space="preserve">, </w:t>
      </w:r>
      <w:r w:rsidR="00CC430E" w:rsidRPr="00956A58">
        <w:rPr>
          <w:lang w:val="nl-NL"/>
        </w:rPr>
        <w:t xml:space="preserve">bảo </w:t>
      </w:r>
      <w:r w:rsidR="00DF1263" w:rsidRPr="00956A58">
        <w:rPr>
          <w:lang w:val="nl-NL"/>
        </w:rPr>
        <w:t xml:space="preserve">đảm </w:t>
      </w:r>
      <w:r w:rsidR="00ED33A3" w:rsidRPr="00956A58">
        <w:rPr>
          <w:lang w:val="nl-NL"/>
        </w:rPr>
        <w:t>xử lý triệt đ</w:t>
      </w:r>
      <w:r w:rsidR="00DF1263" w:rsidRPr="00956A58">
        <w:rPr>
          <w:lang w:val="nl-NL"/>
        </w:rPr>
        <w:t>ể các hành vi theo tính chất, mức độ vi phạm,</w:t>
      </w:r>
      <w:r w:rsidR="00667CBD" w:rsidRPr="00956A58">
        <w:rPr>
          <w:lang w:val="nl-NL"/>
        </w:rPr>
        <w:t xml:space="preserve"> </w:t>
      </w:r>
      <w:r w:rsidR="00CA0036" w:rsidRPr="00956A58">
        <w:rPr>
          <w:lang w:val="nl-NL"/>
        </w:rPr>
        <w:t>tháo gỡ những vướng mắc trong thực tiễn,</w:t>
      </w:r>
      <w:r w:rsidR="00DF1263" w:rsidRPr="00956A58">
        <w:rPr>
          <w:lang w:val="nl-NL"/>
        </w:rPr>
        <w:t xml:space="preserve"> xử lý kịp thời, đồng bộ</w:t>
      </w:r>
      <w:r w:rsidR="00CA0036" w:rsidRPr="00956A58">
        <w:rPr>
          <w:lang w:val="nl-NL"/>
        </w:rPr>
        <w:t xml:space="preserve"> góp phần bảo đảm hiệu lực, hiệu quả công tác </w:t>
      </w:r>
      <w:r w:rsidR="00DF1263" w:rsidRPr="00956A58">
        <w:rPr>
          <w:lang w:val="nl-NL"/>
        </w:rPr>
        <w:t xml:space="preserve">quản lý nhà nước về </w:t>
      </w:r>
      <w:r w:rsidR="00CC430E" w:rsidRPr="00956A58">
        <w:rPr>
          <w:lang w:val="nl-NL"/>
        </w:rPr>
        <w:t>y tế</w:t>
      </w:r>
      <w:r w:rsidR="00CA0036" w:rsidRPr="00956A58">
        <w:rPr>
          <w:lang w:val="nl-NL"/>
        </w:rPr>
        <w:t xml:space="preserve">. </w:t>
      </w:r>
    </w:p>
    <w:p w14:paraId="21F9FEE4" w14:textId="618A7658" w:rsidR="00E313E3" w:rsidRPr="00956A58" w:rsidRDefault="00E313E3" w:rsidP="00F01917">
      <w:pPr>
        <w:spacing w:before="80" w:after="80" w:line="340" w:lineRule="exact"/>
        <w:ind w:firstLine="680"/>
        <w:jc w:val="both"/>
        <w:rPr>
          <w:b/>
          <w:lang w:val="nl-NL"/>
        </w:rPr>
      </w:pPr>
      <w:r w:rsidRPr="00956A58">
        <w:rPr>
          <w:b/>
          <w:lang w:val="nl-NL"/>
        </w:rPr>
        <w:t xml:space="preserve">2. Quan điểm </w:t>
      </w:r>
      <w:r w:rsidR="007B2BC6" w:rsidRPr="00956A58">
        <w:rPr>
          <w:b/>
          <w:lang w:val="nl-NL"/>
        </w:rPr>
        <w:t>xây dựng dự thảo</w:t>
      </w:r>
      <w:r w:rsidR="00B918E0" w:rsidRPr="00956A58">
        <w:rPr>
          <w:b/>
          <w:lang w:val="nl-NL"/>
        </w:rPr>
        <w:t xml:space="preserve"> Nghị định</w:t>
      </w:r>
    </w:p>
    <w:p w14:paraId="0EB441D4" w14:textId="77777777" w:rsidR="0013772B" w:rsidRPr="00956A58" w:rsidRDefault="00E313E3" w:rsidP="00F01917">
      <w:pPr>
        <w:spacing w:before="80" w:after="80" w:line="340" w:lineRule="exact"/>
        <w:ind w:firstLine="680"/>
        <w:jc w:val="both"/>
        <w:rPr>
          <w:lang w:val="nl-NL"/>
        </w:rPr>
      </w:pPr>
      <w:r w:rsidRPr="00956A58">
        <w:rPr>
          <w:bCs/>
          <w:iCs/>
          <w:lang w:val="nl-NL"/>
        </w:rPr>
        <w:t>2.1.</w:t>
      </w:r>
      <w:r w:rsidRPr="00956A58">
        <w:rPr>
          <w:lang w:val="nl-NL"/>
        </w:rPr>
        <w:t xml:space="preserve"> </w:t>
      </w:r>
      <w:r w:rsidR="0013772B" w:rsidRPr="00956A58">
        <w:rPr>
          <w:lang w:val="nl-NL"/>
        </w:rPr>
        <w:t>Bảo đảm sự đầy đủ, toàn diện, thống nhất trong hệ thống văn bản quy phạm pháp luật về xử lý vi phạm hành chính, tạo thuận lợi trong áp dụng pháp luật, tăng cường hiệu lực, hiệu quả trong công tác quản lý nhà nước.</w:t>
      </w:r>
    </w:p>
    <w:p w14:paraId="344E230E" w14:textId="4FD1A76E" w:rsidR="006E41F8" w:rsidRPr="00956A58" w:rsidRDefault="0013772B" w:rsidP="00F01917">
      <w:pPr>
        <w:spacing w:before="80" w:after="80" w:line="340" w:lineRule="exact"/>
        <w:ind w:firstLine="680"/>
        <w:jc w:val="both"/>
        <w:rPr>
          <w:lang w:val="nl-NL"/>
        </w:rPr>
      </w:pPr>
      <w:r w:rsidRPr="00956A58">
        <w:rPr>
          <w:lang w:val="nl-NL"/>
        </w:rPr>
        <w:t xml:space="preserve">2.2. </w:t>
      </w:r>
      <w:r w:rsidR="001A04CC" w:rsidRPr="00956A58">
        <w:rPr>
          <w:lang w:val="nl-NL"/>
        </w:rPr>
        <w:t>K</w:t>
      </w:r>
      <w:r w:rsidR="001A04CC" w:rsidRPr="00956A58">
        <w:rPr>
          <w:lang w:val="vi-VN"/>
        </w:rPr>
        <w:t xml:space="preserve">ế thừa, phát triển những quy định hợp lý, có tính nguyên tắc của </w:t>
      </w:r>
      <w:r w:rsidR="001A04CC" w:rsidRPr="00956A58">
        <w:rPr>
          <w:lang w:val="nl-NL"/>
        </w:rPr>
        <w:t>Nghị định số 1</w:t>
      </w:r>
      <w:r w:rsidR="00CC430E" w:rsidRPr="00956A58">
        <w:rPr>
          <w:lang w:val="nl-NL"/>
        </w:rPr>
        <w:t>1</w:t>
      </w:r>
      <w:r w:rsidR="001A04CC" w:rsidRPr="00956A58">
        <w:rPr>
          <w:lang w:val="nl-NL"/>
        </w:rPr>
        <w:t>7/20</w:t>
      </w:r>
      <w:r w:rsidR="00CC430E" w:rsidRPr="00956A58">
        <w:rPr>
          <w:lang w:val="nl-NL"/>
        </w:rPr>
        <w:t>20</w:t>
      </w:r>
      <w:r w:rsidR="001A04CC" w:rsidRPr="00956A58">
        <w:rPr>
          <w:lang w:val="nl-NL"/>
        </w:rPr>
        <w:t>/NĐ-CP</w:t>
      </w:r>
      <w:r w:rsidR="00B918E0" w:rsidRPr="00956A58">
        <w:rPr>
          <w:lang w:val="nl-NL"/>
        </w:rPr>
        <w:t xml:space="preserve"> đã được sửa đổi, bổ sung bởi Nghị định số 124/2021/NĐ-CP</w:t>
      </w:r>
      <w:r w:rsidR="001A04CC" w:rsidRPr="00956A58">
        <w:rPr>
          <w:lang w:val="nl-NL"/>
        </w:rPr>
        <w:t xml:space="preserve">, </w:t>
      </w:r>
      <w:r w:rsidR="00653F3C" w:rsidRPr="00956A58">
        <w:rPr>
          <w:lang w:val="nl-NL"/>
        </w:rPr>
        <w:t xml:space="preserve">đưa ra các quy định </w:t>
      </w:r>
      <w:r w:rsidR="001A04CC" w:rsidRPr="00956A58">
        <w:rPr>
          <w:lang w:val="nl-NL"/>
        </w:rPr>
        <w:t>có tính khả thi, dài hạn</w:t>
      </w:r>
      <w:r w:rsidR="003A3340" w:rsidRPr="00956A58">
        <w:rPr>
          <w:lang w:val="nl-NL"/>
        </w:rPr>
        <w:t xml:space="preserve"> phù hợp với các quy định của Luật Xử lý vi phạm hành chính</w:t>
      </w:r>
      <w:r w:rsidR="00CC430E" w:rsidRPr="00956A58">
        <w:rPr>
          <w:lang w:val="nl-NL"/>
        </w:rPr>
        <w:t>, các văn bản quy phạm pháp luật trong lĩnh vực y tế</w:t>
      </w:r>
      <w:r w:rsidR="003A3340" w:rsidRPr="00956A58">
        <w:rPr>
          <w:lang w:val="nl-NL"/>
        </w:rPr>
        <w:t xml:space="preserve">, các điều ước quốc tế liên quan mà Việt Nam là thành viên và các văn bản luật khác </w:t>
      </w:r>
      <w:r w:rsidR="00B56915" w:rsidRPr="00956A58">
        <w:rPr>
          <w:lang w:val="nl-NL"/>
        </w:rPr>
        <w:t>có liên quan</w:t>
      </w:r>
      <w:r w:rsidR="003A3340" w:rsidRPr="00956A58">
        <w:rPr>
          <w:lang w:val="nl-NL"/>
        </w:rPr>
        <w:t xml:space="preserve"> trong lĩnh vực </w:t>
      </w:r>
      <w:r w:rsidR="00CC430E" w:rsidRPr="00956A58">
        <w:rPr>
          <w:lang w:val="nl-NL"/>
        </w:rPr>
        <w:t>y tế</w:t>
      </w:r>
      <w:r w:rsidR="003A3340" w:rsidRPr="00956A58">
        <w:rPr>
          <w:lang w:val="nl-NL"/>
        </w:rPr>
        <w:t xml:space="preserve">; </w:t>
      </w:r>
      <w:r w:rsidR="001A04CC" w:rsidRPr="00956A58">
        <w:rPr>
          <w:lang w:val="vi-VN"/>
        </w:rPr>
        <w:t>k</w:t>
      </w:r>
      <w:r w:rsidR="001A04CC" w:rsidRPr="00956A58">
        <w:rPr>
          <w:bCs/>
          <w:lang w:val="nl-NL"/>
        </w:rPr>
        <w:t>hắc phục triệt để những bất cập,</w:t>
      </w:r>
      <w:r w:rsidR="00B56915" w:rsidRPr="00956A58">
        <w:rPr>
          <w:bCs/>
          <w:lang w:val="nl-NL"/>
        </w:rPr>
        <w:t xml:space="preserve"> hạn chế</w:t>
      </w:r>
      <w:r w:rsidR="001A04CC" w:rsidRPr="00956A58">
        <w:rPr>
          <w:bCs/>
          <w:lang w:val="nl-NL"/>
        </w:rPr>
        <w:t xml:space="preserve"> </w:t>
      </w:r>
      <w:r w:rsidR="00DF7F40" w:rsidRPr="00956A58">
        <w:rPr>
          <w:bCs/>
          <w:lang w:val="nl-NL"/>
        </w:rPr>
        <w:t xml:space="preserve">trong quá trình triển khai, thi hành Nghị định </w:t>
      </w:r>
      <w:r w:rsidRPr="00956A58">
        <w:rPr>
          <w:bCs/>
          <w:lang w:val="nl-NL"/>
        </w:rPr>
        <w:t xml:space="preserve">xử phạt vi phạm hành chính trong lĩnh vực </w:t>
      </w:r>
      <w:r w:rsidR="00CC430E" w:rsidRPr="00956A58">
        <w:rPr>
          <w:bCs/>
          <w:lang w:val="nl-NL"/>
        </w:rPr>
        <w:t>y tế</w:t>
      </w:r>
      <w:r w:rsidR="00DF7F40" w:rsidRPr="00956A58">
        <w:rPr>
          <w:bCs/>
          <w:lang w:val="nl-NL"/>
        </w:rPr>
        <w:t xml:space="preserve"> </w:t>
      </w:r>
      <w:r w:rsidR="001A04CC" w:rsidRPr="00956A58">
        <w:rPr>
          <w:bCs/>
          <w:lang w:val="nl-NL"/>
        </w:rPr>
        <w:t>thời gian qua</w:t>
      </w:r>
      <w:r w:rsidR="001A04CC" w:rsidRPr="00956A58">
        <w:rPr>
          <w:lang w:val="vi-VN"/>
        </w:rPr>
        <w:t>.</w:t>
      </w:r>
      <w:r w:rsidR="006E41F8" w:rsidRPr="00956A58">
        <w:rPr>
          <w:lang w:val="nl-NL"/>
        </w:rPr>
        <w:t xml:space="preserve"> </w:t>
      </w:r>
    </w:p>
    <w:p w14:paraId="34A39D0A" w14:textId="77777777" w:rsidR="006E41F8" w:rsidRPr="00956A58" w:rsidRDefault="008735E8" w:rsidP="00F01917">
      <w:pPr>
        <w:spacing w:before="80" w:after="80" w:line="340" w:lineRule="exact"/>
        <w:ind w:firstLine="680"/>
        <w:jc w:val="both"/>
        <w:rPr>
          <w:lang w:val="nl-NL"/>
        </w:rPr>
      </w:pPr>
      <w:r w:rsidRPr="00956A58">
        <w:rPr>
          <w:lang w:val="nl-NL"/>
        </w:rPr>
        <w:t>2</w:t>
      </w:r>
      <w:r w:rsidR="006E41F8" w:rsidRPr="00956A58">
        <w:rPr>
          <w:lang w:val="nl-NL"/>
        </w:rPr>
        <w:t>.3. Tăng cường tính công khai, minh bạch, hiệu quả và bảo đảm dân chủ trong xử lý vi phạm hành chính; bảo đảm quyền con người, quyền và lợi ích hợp pháp của người dân, doanh nghiệp.</w:t>
      </w:r>
    </w:p>
    <w:p w14:paraId="03CC5104" w14:textId="77777777" w:rsidR="002F6BF6" w:rsidRPr="00956A58" w:rsidRDefault="002F6BF6" w:rsidP="00F01917">
      <w:pPr>
        <w:widowControl w:val="0"/>
        <w:tabs>
          <w:tab w:val="right" w:leader="dot" w:pos="7920"/>
        </w:tabs>
        <w:spacing w:before="80" w:after="80" w:line="340" w:lineRule="exact"/>
        <w:ind w:firstLine="680"/>
        <w:jc w:val="both"/>
        <w:rPr>
          <w:b/>
          <w:lang w:val="nl-NL"/>
        </w:rPr>
      </w:pPr>
      <w:r w:rsidRPr="00956A58">
        <w:rPr>
          <w:b/>
          <w:lang w:val="nl-NL"/>
        </w:rPr>
        <w:t xml:space="preserve">III. QUÁ TRÌNH XÂY DỰNG DỰ THẢO </w:t>
      </w:r>
      <w:r w:rsidR="00B340E4" w:rsidRPr="00956A58">
        <w:rPr>
          <w:b/>
          <w:lang w:val="nl-NL"/>
        </w:rPr>
        <w:t>NGHỊ ĐỊNH</w:t>
      </w:r>
    </w:p>
    <w:p w14:paraId="504CCBC3" w14:textId="77777777" w:rsidR="002F6BF6" w:rsidRPr="00956A58" w:rsidRDefault="004D135B" w:rsidP="00F01917">
      <w:pPr>
        <w:spacing w:before="80" w:after="80" w:line="340" w:lineRule="exact"/>
        <w:ind w:firstLine="680"/>
        <w:jc w:val="both"/>
        <w:rPr>
          <w:lang w:val="nl-NL"/>
        </w:rPr>
      </w:pPr>
      <w:r w:rsidRPr="00956A58">
        <w:rPr>
          <w:lang w:val="nl-NL"/>
        </w:rPr>
        <w:t xml:space="preserve">Cơ quan chủ trì soạn thảo đã tuân thủ quy trình, thủ tục xây dựng </w:t>
      </w:r>
      <w:r w:rsidR="0008657C" w:rsidRPr="00956A58">
        <w:rPr>
          <w:lang w:val="nl-NL"/>
        </w:rPr>
        <w:t xml:space="preserve">dự thảo Nghị định </w:t>
      </w:r>
      <w:r w:rsidR="002F6BF6" w:rsidRPr="00956A58">
        <w:rPr>
          <w:lang w:val="nl-NL"/>
        </w:rPr>
        <w:t>theo</w:t>
      </w:r>
      <w:r w:rsidR="005C6FEC" w:rsidRPr="00956A58">
        <w:rPr>
          <w:lang w:val="nl-NL"/>
        </w:rPr>
        <w:t xml:space="preserve"> quy định của </w:t>
      </w:r>
      <w:r w:rsidR="007B2BC6" w:rsidRPr="00956A58">
        <w:rPr>
          <w:lang w:val="nl-NL"/>
        </w:rPr>
        <w:t>Luật Ban hành văn bản quy phạm pháp luật</w:t>
      </w:r>
      <w:r w:rsidR="008C5DF3" w:rsidRPr="00956A58">
        <w:rPr>
          <w:lang w:val="nl-NL"/>
        </w:rPr>
        <w:t xml:space="preserve"> và Nghị định số 78/2025/NĐ-CP</w:t>
      </w:r>
      <w:r w:rsidR="002A47E6" w:rsidRPr="00956A58">
        <w:rPr>
          <w:lang w:val="nl-NL"/>
        </w:rPr>
        <w:t xml:space="preserve"> quy định chi tiết một số điều và biện pháp để tổ chức, hướng dẫn thi hành Luật Ban hành văn bản quy phạm pháp luật</w:t>
      </w:r>
      <w:r w:rsidR="002312A8" w:rsidRPr="00956A58">
        <w:rPr>
          <w:lang w:val="vi-VN"/>
        </w:rPr>
        <w:t xml:space="preserve"> (được sửa đổi, bổ sung một số điều tại Nghị định số 187/2025/NĐ-CP)</w:t>
      </w:r>
      <w:r w:rsidR="002A47E6" w:rsidRPr="00956A58">
        <w:rPr>
          <w:lang w:val="nl-NL"/>
        </w:rPr>
        <w:t>.</w:t>
      </w:r>
      <w:r w:rsidR="005D72DC" w:rsidRPr="00956A58">
        <w:rPr>
          <w:lang w:val="nl-NL"/>
        </w:rPr>
        <w:t xml:space="preserve"> Cụ thể:</w:t>
      </w:r>
    </w:p>
    <w:p w14:paraId="2D31D25B" w14:textId="7ADA754B" w:rsidR="002F6BF6" w:rsidRPr="00956A58" w:rsidRDefault="00274DC5" w:rsidP="00F01917">
      <w:pPr>
        <w:widowControl w:val="0"/>
        <w:spacing w:before="80" w:after="80" w:line="340" w:lineRule="exact"/>
        <w:ind w:firstLine="680"/>
        <w:jc w:val="both"/>
        <w:rPr>
          <w:bCs/>
          <w:iCs/>
          <w:lang w:val="nl-NL"/>
        </w:rPr>
      </w:pPr>
      <w:r w:rsidRPr="00956A58">
        <w:rPr>
          <w:lang w:val="nl-NL"/>
        </w:rPr>
        <w:t xml:space="preserve">1. Bộ </w:t>
      </w:r>
      <w:r w:rsidR="00CC430E" w:rsidRPr="00956A58">
        <w:rPr>
          <w:lang w:val="nl-NL"/>
        </w:rPr>
        <w:t>Y tế</w:t>
      </w:r>
      <w:r w:rsidR="007B2BC6" w:rsidRPr="00956A58">
        <w:rPr>
          <w:lang w:val="nl-NL"/>
        </w:rPr>
        <w:t xml:space="preserve"> đã thành lập Tổ</w:t>
      </w:r>
      <w:r w:rsidR="002F6BF6" w:rsidRPr="00956A58">
        <w:rPr>
          <w:lang w:val="nl-NL"/>
        </w:rPr>
        <w:t xml:space="preserve"> soạn thảo</w:t>
      </w:r>
      <w:r w:rsidR="007C69AC" w:rsidRPr="00956A58">
        <w:rPr>
          <w:rStyle w:val="FootnoteReference"/>
        </w:rPr>
        <w:footnoteReference w:id="1"/>
      </w:r>
      <w:r w:rsidR="00BC167E" w:rsidRPr="00956A58">
        <w:rPr>
          <w:lang w:val="nl-NL"/>
        </w:rPr>
        <w:t>, t</w:t>
      </w:r>
      <w:r w:rsidR="005D490C" w:rsidRPr="00956A58">
        <w:rPr>
          <w:lang w:val="nl-NL"/>
        </w:rPr>
        <w:t xml:space="preserve">ổ chức các cuộc họp Tổ soạn thảo, </w:t>
      </w:r>
      <w:r w:rsidR="002B6160" w:rsidRPr="00956A58">
        <w:rPr>
          <w:lang w:val="nl-NL"/>
        </w:rPr>
        <w:t xml:space="preserve">tiến hành </w:t>
      </w:r>
      <w:r w:rsidR="002A7146" w:rsidRPr="00956A58">
        <w:rPr>
          <w:lang w:val="nl-NL"/>
        </w:rPr>
        <w:t>mời các thành viên thuộc bộ/ngành liên quan tham gia.</w:t>
      </w:r>
    </w:p>
    <w:p w14:paraId="6B5FB0B7" w14:textId="2B70EEB1" w:rsidR="003F729D" w:rsidRPr="00956A58" w:rsidRDefault="001928B3" w:rsidP="00F01917">
      <w:pPr>
        <w:spacing w:before="120" w:after="120" w:line="350" w:lineRule="exact"/>
        <w:ind w:firstLine="680"/>
        <w:jc w:val="both"/>
        <w:rPr>
          <w:lang w:val="nl-NL"/>
        </w:rPr>
      </w:pPr>
      <w:r w:rsidRPr="00956A58">
        <w:rPr>
          <w:spacing w:val="-4"/>
          <w:lang w:val="nl-NL"/>
        </w:rPr>
        <w:lastRenderedPageBreak/>
        <w:t>2</w:t>
      </w:r>
      <w:r w:rsidR="007C69AC" w:rsidRPr="00956A58">
        <w:rPr>
          <w:spacing w:val="-4"/>
          <w:lang w:val="nl-NL"/>
        </w:rPr>
        <w:t>.</w:t>
      </w:r>
      <w:r w:rsidR="008C4DFD" w:rsidRPr="00956A58">
        <w:rPr>
          <w:lang w:val="nl-NL"/>
        </w:rPr>
        <w:t xml:space="preserve"> </w:t>
      </w:r>
      <w:r w:rsidR="003F729D" w:rsidRPr="00956A58">
        <w:rPr>
          <w:lang w:val="nl-NL"/>
        </w:rPr>
        <w:t xml:space="preserve">Bộ </w:t>
      </w:r>
      <w:r w:rsidR="00200A71" w:rsidRPr="00956A58">
        <w:rPr>
          <w:spacing w:val="-2"/>
          <w:lang w:val="nl-NL"/>
        </w:rPr>
        <w:t>Y tế</w:t>
      </w:r>
      <w:r w:rsidR="0044063B" w:rsidRPr="00956A58">
        <w:rPr>
          <w:spacing w:val="-2"/>
          <w:lang w:val="nl-NL"/>
        </w:rPr>
        <w:t xml:space="preserve"> </w:t>
      </w:r>
      <w:r w:rsidR="003F729D" w:rsidRPr="00956A58">
        <w:rPr>
          <w:lang w:val="nl-NL"/>
        </w:rPr>
        <w:t xml:space="preserve">đã tổ chức lấy ý kiến </w:t>
      </w:r>
      <w:r w:rsidR="0047485F" w:rsidRPr="00956A58">
        <w:rPr>
          <w:lang w:val="nl-NL"/>
        </w:rPr>
        <w:t xml:space="preserve">các </w:t>
      </w:r>
      <w:r w:rsidR="003F729D" w:rsidRPr="00956A58">
        <w:rPr>
          <w:lang w:val="nl-NL"/>
        </w:rPr>
        <w:t xml:space="preserve">bộ, ngành, địa phương, </w:t>
      </w:r>
      <w:r w:rsidR="00A0194D" w:rsidRPr="00956A58">
        <w:rPr>
          <w:lang w:val="nl-NL"/>
        </w:rPr>
        <w:t xml:space="preserve">các </w:t>
      </w:r>
      <w:r w:rsidR="003F729D" w:rsidRPr="00956A58">
        <w:rPr>
          <w:lang w:val="nl-NL"/>
        </w:rPr>
        <w:t>cơ quan, tổ chức</w:t>
      </w:r>
      <w:r w:rsidR="00A0194D" w:rsidRPr="00956A58">
        <w:rPr>
          <w:lang w:val="nl-NL"/>
        </w:rPr>
        <w:t>, cá nhân liên quan bằng văn bản</w:t>
      </w:r>
      <w:r w:rsidR="002B7377" w:rsidRPr="00956A58">
        <w:rPr>
          <w:lang w:val="nl-NL"/>
        </w:rPr>
        <w:t xml:space="preserve"> (hạn trả lời là ngày 30/10/2025)</w:t>
      </w:r>
      <w:r w:rsidR="00C91441" w:rsidRPr="00956A58">
        <w:rPr>
          <w:lang w:val="nl-NL"/>
        </w:rPr>
        <w:t xml:space="preserve">; </w:t>
      </w:r>
      <w:r w:rsidR="00AD60B5" w:rsidRPr="00956A58">
        <w:rPr>
          <w:lang w:val="nl-NL"/>
        </w:rPr>
        <w:t xml:space="preserve">đăng tải hồ sơ dự thảo Nghị định trên Cổng thông tin điện tử của Bộ </w:t>
      </w:r>
      <w:r w:rsidR="00200A71" w:rsidRPr="00956A58">
        <w:rPr>
          <w:spacing w:val="-2"/>
          <w:lang w:val="nl-NL"/>
        </w:rPr>
        <w:t>Y tế</w:t>
      </w:r>
      <w:r w:rsidR="00A16238" w:rsidRPr="00956A58">
        <w:rPr>
          <w:spacing w:val="-2"/>
          <w:lang w:val="nl-NL"/>
        </w:rPr>
        <w:t xml:space="preserve"> </w:t>
      </w:r>
      <w:r w:rsidR="003635D4" w:rsidRPr="00956A58">
        <w:rPr>
          <w:lang w:val="nl-NL"/>
        </w:rPr>
        <w:t>(từ ngày</w:t>
      </w:r>
      <w:r w:rsidR="007F2D5B" w:rsidRPr="00956A58">
        <w:rPr>
          <w:lang w:val="nl-NL"/>
        </w:rPr>
        <w:t xml:space="preserve"> </w:t>
      </w:r>
      <w:r w:rsidR="00200A71" w:rsidRPr="00956A58">
        <w:rPr>
          <w:lang w:val="nl-NL"/>
        </w:rPr>
        <w:t>10</w:t>
      </w:r>
      <w:r w:rsidR="007F2D5B" w:rsidRPr="00956A58">
        <w:rPr>
          <w:lang w:val="nl-NL"/>
        </w:rPr>
        <w:t>/</w:t>
      </w:r>
      <w:r w:rsidR="00200A71" w:rsidRPr="00956A58">
        <w:rPr>
          <w:lang w:val="nl-NL"/>
        </w:rPr>
        <w:t>10</w:t>
      </w:r>
      <w:r w:rsidR="003635D4" w:rsidRPr="00956A58">
        <w:rPr>
          <w:lang w:val="nl-NL"/>
        </w:rPr>
        <w:t>/2025 đến ngày</w:t>
      </w:r>
      <w:r w:rsidR="007F2D5B" w:rsidRPr="00956A58">
        <w:rPr>
          <w:lang w:val="nl-NL"/>
        </w:rPr>
        <w:t xml:space="preserve"> </w:t>
      </w:r>
      <w:r w:rsidR="00200A71" w:rsidRPr="00956A58">
        <w:rPr>
          <w:lang w:val="nl-NL"/>
        </w:rPr>
        <w:t>30</w:t>
      </w:r>
      <w:r w:rsidR="007F2D5B" w:rsidRPr="00956A58">
        <w:rPr>
          <w:lang w:val="nl-NL"/>
        </w:rPr>
        <w:t>/</w:t>
      </w:r>
      <w:r w:rsidR="00200A71" w:rsidRPr="00956A58">
        <w:rPr>
          <w:lang w:val="nl-NL"/>
        </w:rPr>
        <w:t>10</w:t>
      </w:r>
      <w:r w:rsidR="003635D4" w:rsidRPr="00956A58">
        <w:rPr>
          <w:lang w:val="nl-NL"/>
        </w:rPr>
        <w:t>/2025)</w:t>
      </w:r>
      <w:r w:rsidR="00C91441" w:rsidRPr="00956A58">
        <w:rPr>
          <w:lang w:val="nl-NL"/>
        </w:rPr>
        <w:t xml:space="preserve">; đăng tải bản tổng hợp ý kiến, tiếp thu, giải trình ý kiến góp ý trên cổng, trang thông tin điện tử của Bộ </w:t>
      </w:r>
      <w:r w:rsidR="00200A71" w:rsidRPr="00956A58">
        <w:rPr>
          <w:lang w:val="nl-NL"/>
        </w:rPr>
        <w:t>Y tế</w:t>
      </w:r>
      <w:r w:rsidR="002B7377" w:rsidRPr="00956A58">
        <w:rPr>
          <w:lang w:val="nl-NL"/>
        </w:rPr>
        <w:t xml:space="preserve"> (từ ngày 19/11/2025)</w:t>
      </w:r>
      <w:r w:rsidR="00C91441" w:rsidRPr="00956A58">
        <w:rPr>
          <w:lang w:val="nl-NL"/>
        </w:rPr>
        <w:t>.</w:t>
      </w:r>
    </w:p>
    <w:p w14:paraId="3C0F15F9" w14:textId="557D9F50" w:rsidR="00DC2223" w:rsidRPr="00956A58" w:rsidRDefault="008C4DFD" w:rsidP="00F01917">
      <w:pPr>
        <w:spacing w:before="120" w:after="120" w:line="350" w:lineRule="exact"/>
        <w:ind w:firstLine="680"/>
        <w:jc w:val="both"/>
        <w:rPr>
          <w:lang w:val="nl-NL"/>
        </w:rPr>
      </w:pPr>
      <w:r w:rsidRPr="00956A58">
        <w:rPr>
          <w:lang w:val="nl-NL"/>
        </w:rPr>
        <w:t>3</w:t>
      </w:r>
      <w:r w:rsidR="00274DC5" w:rsidRPr="00956A58">
        <w:rPr>
          <w:lang w:val="nl-NL"/>
        </w:rPr>
        <w:t xml:space="preserve">. </w:t>
      </w:r>
      <w:r w:rsidR="006A0526" w:rsidRPr="00956A58">
        <w:rPr>
          <w:lang w:val="nl-NL"/>
        </w:rPr>
        <w:t xml:space="preserve">Ngày </w:t>
      </w:r>
      <w:r w:rsidR="008E2A2F" w:rsidRPr="00956A58">
        <w:rPr>
          <w:lang w:val="nl-NL"/>
        </w:rPr>
        <w:t>...../</w:t>
      </w:r>
      <w:r w:rsidR="00200A71" w:rsidRPr="00956A58">
        <w:rPr>
          <w:lang w:val="nl-NL"/>
        </w:rPr>
        <w:t>1</w:t>
      </w:r>
      <w:r w:rsidR="002B7377" w:rsidRPr="00956A58">
        <w:rPr>
          <w:lang w:val="nl-NL"/>
        </w:rPr>
        <w:t>2</w:t>
      </w:r>
      <w:r w:rsidR="008E2A2F" w:rsidRPr="00956A58">
        <w:rPr>
          <w:lang w:val="nl-NL"/>
        </w:rPr>
        <w:t xml:space="preserve">/2025, Bộ </w:t>
      </w:r>
      <w:r w:rsidR="00200A71" w:rsidRPr="00956A58">
        <w:rPr>
          <w:lang w:val="nl-NL"/>
        </w:rPr>
        <w:t>Y tế</w:t>
      </w:r>
      <w:r w:rsidR="008E2A2F" w:rsidRPr="00956A58">
        <w:rPr>
          <w:lang w:val="nl-NL"/>
        </w:rPr>
        <w:t xml:space="preserve"> </w:t>
      </w:r>
      <w:r w:rsidR="00677FEA" w:rsidRPr="00956A58">
        <w:rPr>
          <w:lang w:val="nl-NL"/>
        </w:rPr>
        <w:t>đã gửi Bộ Tư pháp Hồ sơ Nghị định để thẩm định trước khi trình Chính phủ theo quy định.</w:t>
      </w:r>
    </w:p>
    <w:p w14:paraId="527ED614" w14:textId="77777777" w:rsidR="00200A71" w:rsidRPr="00956A58" w:rsidRDefault="00904FEF" w:rsidP="00F01917">
      <w:pPr>
        <w:spacing w:before="120" w:after="120" w:line="350" w:lineRule="exact"/>
        <w:ind w:firstLine="680"/>
        <w:jc w:val="both"/>
        <w:rPr>
          <w:lang w:val="nl-NL"/>
        </w:rPr>
      </w:pPr>
      <w:r w:rsidRPr="00956A58">
        <w:rPr>
          <w:lang w:val="nl-NL"/>
        </w:rPr>
        <w:t xml:space="preserve">4. Ngày...../..../2025, Bộ Tư pháp đã ban hành Báo cáo thẩm định. </w:t>
      </w:r>
    </w:p>
    <w:p w14:paraId="29CAD1D1" w14:textId="2F8BC0B5" w:rsidR="00904FEF" w:rsidRPr="00956A58" w:rsidRDefault="00200A71" w:rsidP="00F01917">
      <w:pPr>
        <w:spacing w:before="120" w:after="120" w:line="350" w:lineRule="exact"/>
        <w:ind w:firstLine="680"/>
        <w:jc w:val="both"/>
        <w:rPr>
          <w:lang w:val="nl-NL"/>
        </w:rPr>
      </w:pPr>
      <w:r w:rsidRPr="00956A58">
        <w:rPr>
          <w:lang w:val="nl-NL"/>
        </w:rPr>
        <w:t>5. T</w:t>
      </w:r>
      <w:r w:rsidR="00904FEF" w:rsidRPr="00956A58">
        <w:rPr>
          <w:lang w:val="nl-NL"/>
        </w:rPr>
        <w:t xml:space="preserve">iếp thu, chỉnh lý và hoàn thiện dự thảo Nghị định và trình Chính phủ. </w:t>
      </w:r>
    </w:p>
    <w:p w14:paraId="64E00907" w14:textId="77777777" w:rsidR="00C05665" w:rsidRPr="00956A58" w:rsidRDefault="00C05665" w:rsidP="00F01917">
      <w:pPr>
        <w:spacing w:before="120" w:after="120" w:line="350" w:lineRule="exact"/>
        <w:ind w:firstLine="680"/>
        <w:rPr>
          <w:b/>
          <w:lang w:val="nl-NL"/>
        </w:rPr>
      </w:pPr>
      <w:r w:rsidRPr="00956A58">
        <w:rPr>
          <w:b/>
          <w:lang w:val="nl-NL"/>
        </w:rPr>
        <w:t>IV. BỐ CỤC VÀ NỘI DUNG CƠ BẢN CỦA DỰ THẢO NGHỊ ĐỊNH</w:t>
      </w:r>
    </w:p>
    <w:p w14:paraId="01C7440A" w14:textId="77777777" w:rsidR="00C05665" w:rsidRPr="00956A58" w:rsidRDefault="00C05665" w:rsidP="00F01917">
      <w:pPr>
        <w:spacing w:before="120" w:after="120" w:line="350" w:lineRule="exact"/>
        <w:ind w:firstLine="680"/>
        <w:rPr>
          <w:b/>
          <w:lang w:val="nl-NL"/>
        </w:rPr>
      </w:pPr>
      <w:r w:rsidRPr="00956A58">
        <w:rPr>
          <w:b/>
          <w:lang w:val="nl-NL"/>
        </w:rPr>
        <w:t xml:space="preserve">1. </w:t>
      </w:r>
      <w:r w:rsidR="008C4DFD" w:rsidRPr="00956A58">
        <w:rPr>
          <w:b/>
          <w:lang w:val="nl-NL"/>
        </w:rPr>
        <w:t>Phạm vi điều chỉnh, đối tượng áp dụng</w:t>
      </w:r>
    </w:p>
    <w:p w14:paraId="5489D5B9" w14:textId="32570A48" w:rsidR="00F81D6D" w:rsidRPr="00956A58" w:rsidRDefault="00B348C8" w:rsidP="00F01917">
      <w:pPr>
        <w:spacing w:before="120" w:after="120" w:line="350" w:lineRule="exact"/>
        <w:ind w:firstLine="680"/>
        <w:rPr>
          <w:lang w:val="nl-NL"/>
        </w:rPr>
      </w:pPr>
      <w:r w:rsidRPr="00956A58">
        <w:rPr>
          <w:lang w:val="nl-NL"/>
        </w:rPr>
        <w:t>1.1. Phạm vi</w:t>
      </w:r>
      <w:r w:rsidR="00200A71" w:rsidRPr="00956A58">
        <w:rPr>
          <w:lang w:val="nl-NL"/>
        </w:rPr>
        <w:t xml:space="preserve"> điều chỉnh</w:t>
      </w:r>
      <w:r w:rsidR="006763E9" w:rsidRPr="00956A58">
        <w:rPr>
          <w:lang w:val="nl-NL"/>
        </w:rPr>
        <w:t>:</w:t>
      </w:r>
    </w:p>
    <w:p w14:paraId="46D90CD9" w14:textId="176FAD46" w:rsidR="00B348C8" w:rsidRPr="00956A58" w:rsidRDefault="00B348C8" w:rsidP="00F01917">
      <w:pPr>
        <w:spacing w:before="120" w:after="120" w:line="350" w:lineRule="exact"/>
        <w:ind w:firstLine="680"/>
        <w:jc w:val="both"/>
        <w:rPr>
          <w:lang w:val="nl-NL"/>
        </w:rPr>
      </w:pPr>
      <w:r w:rsidRPr="00956A58">
        <w:rPr>
          <w:lang w:val="nl-NL"/>
        </w:rPr>
        <w:t xml:space="preserve">Nghị định này quy định về hành vi vi phạm hành chính; hình thức xử phạt, mức xử phạt, biện pháp khắc phục hậu quả, thẩm quyền xử phạt, thẩm quyền lập biên bản vi phạm hành chính trong lĩnh vực </w:t>
      </w:r>
      <w:r w:rsidR="006763E9" w:rsidRPr="00956A58">
        <w:rPr>
          <w:lang w:val="nl-NL"/>
        </w:rPr>
        <w:t>y tế</w:t>
      </w:r>
      <w:r w:rsidRPr="00956A58">
        <w:rPr>
          <w:lang w:val="nl-NL"/>
        </w:rPr>
        <w:t>.</w:t>
      </w:r>
    </w:p>
    <w:p w14:paraId="0FCECE3B" w14:textId="4A289B91" w:rsidR="00B348C8" w:rsidRPr="00956A58" w:rsidRDefault="00544081" w:rsidP="00F01917">
      <w:pPr>
        <w:spacing w:before="120" w:after="120" w:line="350" w:lineRule="exact"/>
        <w:ind w:firstLine="680"/>
        <w:jc w:val="both"/>
        <w:rPr>
          <w:lang w:val="nl-NL"/>
        </w:rPr>
      </w:pPr>
      <w:r w:rsidRPr="00956A58">
        <w:rPr>
          <w:lang w:val="nl-NL"/>
        </w:rPr>
        <w:t xml:space="preserve">1.2. </w:t>
      </w:r>
      <w:r w:rsidR="002B7377" w:rsidRPr="00956A58">
        <w:rPr>
          <w:lang w:val="nl-NL"/>
        </w:rPr>
        <w:t>Đối tượng áp dụng</w:t>
      </w:r>
      <w:r w:rsidR="006763E9" w:rsidRPr="00956A58">
        <w:rPr>
          <w:lang w:val="nl-NL"/>
        </w:rPr>
        <w:t>:</w:t>
      </w:r>
    </w:p>
    <w:p w14:paraId="0BCA6868" w14:textId="0BBAB7AE" w:rsidR="00B348C8" w:rsidRPr="00956A58" w:rsidRDefault="00E27125" w:rsidP="00F01917">
      <w:pPr>
        <w:spacing w:before="120" w:after="120" w:line="350" w:lineRule="exact"/>
        <w:ind w:firstLine="680"/>
        <w:jc w:val="both"/>
        <w:rPr>
          <w:spacing w:val="2"/>
          <w:lang w:val="nl-NL"/>
        </w:rPr>
      </w:pPr>
      <w:r w:rsidRPr="00956A58">
        <w:rPr>
          <w:spacing w:val="2"/>
          <w:lang w:val="nl-NL"/>
        </w:rPr>
        <w:t>Cá nhân, tổ chức Việt Nam; cá nhân, tổ chức nước ngoài  thực hiện hành vi vi phạm hành chính trong lĩnh vực y tế quy định tại Nghị định này; người có thẩm quyền lập biên bản, thẩm quyền xử phạt vi phạm hành chính và cá nhân, tổ chức khác có liên quan</w:t>
      </w:r>
      <w:r w:rsidR="00B348C8" w:rsidRPr="00956A58">
        <w:rPr>
          <w:spacing w:val="2"/>
          <w:lang w:val="nl-NL"/>
        </w:rPr>
        <w:t>.</w:t>
      </w:r>
    </w:p>
    <w:p w14:paraId="6F140F62" w14:textId="77777777" w:rsidR="008C4DFD" w:rsidRPr="00956A58" w:rsidRDefault="008C4DFD" w:rsidP="00F01917">
      <w:pPr>
        <w:spacing w:before="120" w:after="120" w:line="350" w:lineRule="exact"/>
        <w:ind w:firstLine="680"/>
        <w:rPr>
          <w:b/>
          <w:lang w:val="nl-NL"/>
        </w:rPr>
      </w:pPr>
      <w:r w:rsidRPr="00956A58">
        <w:rPr>
          <w:b/>
          <w:lang w:val="nl-NL"/>
        </w:rPr>
        <w:t>2. Bố cục của dự thảo Nghị định</w:t>
      </w:r>
    </w:p>
    <w:p w14:paraId="36744066" w14:textId="3A76CAA8" w:rsidR="006763E9" w:rsidRPr="00A313C9" w:rsidRDefault="00E27125" w:rsidP="00F01917">
      <w:pPr>
        <w:spacing w:before="120" w:after="120" w:line="350" w:lineRule="exact"/>
        <w:ind w:firstLine="680"/>
        <w:jc w:val="both"/>
        <w:rPr>
          <w:lang w:val="nl-NL"/>
        </w:rPr>
      </w:pPr>
      <w:r w:rsidRPr="00956A58">
        <w:rPr>
          <w:bCs/>
          <w:lang w:val="nl-NL"/>
        </w:rPr>
        <w:t>Theo Quyết định số</w:t>
      </w:r>
      <w:r w:rsidRPr="00956A58">
        <w:rPr>
          <w:bCs/>
          <w:spacing w:val="-4"/>
          <w:lang w:val="nl-NL"/>
        </w:rPr>
        <w:t xml:space="preserve"> 1688/QĐ-TTg ban hành Kế hoạch triển khai thi hành Luật sửa đổi, bổ sung một số điều của Luật xử lý vi phạm hành chính, theo đó, một trong những nhiệm vụ Bộ Y tế được giao là chủ trì soạn thảo </w:t>
      </w:r>
      <w:r w:rsidRPr="00956A58">
        <w:rPr>
          <w:bCs/>
          <w:i/>
          <w:spacing w:val="-4"/>
          <w:lang w:val="nl-NL"/>
        </w:rPr>
        <w:t xml:space="preserve">Nghị định sửa đổi, bổ sung một số điều của Nghị định số 117/2020/NĐ-CP ngày 28/9/2020 của Chính phủ quy định xử phạt vi phạm hành chính trong lĩnh vực y tế, đã được sửa đổi, bổ sung </w:t>
      </w:r>
      <w:r w:rsidRPr="008266B6">
        <w:rPr>
          <w:bCs/>
          <w:i/>
          <w:spacing w:val="-4"/>
          <w:lang w:val="nl-NL"/>
        </w:rPr>
        <w:t>bởi Nghị định số 124/2021/NĐ-CP</w:t>
      </w:r>
      <w:r w:rsidRPr="008266B6">
        <w:rPr>
          <w:bCs/>
          <w:spacing w:val="-4"/>
          <w:lang w:val="nl-NL"/>
        </w:rPr>
        <w:t>.</w:t>
      </w:r>
      <w:r w:rsidRPr="00956A58">
        <w:rPr>
          <w:bCs/>
          <w:spacing w:val="-4"/>
          <w:u w:val="single"/>
          <w:lang w:val="nl-NL"/>
        </w:rPr>
        <w:t xml:space="preserve"> </w:t>
      </w:r>
      <w:r w:rsidRPr="00956A58">
        <w:rPr>
          <w:bCs/>
          <w:spacing w:val="-4"/>
          <w:lang w:val="nl-NL"/>
        </w:rPr>
        <w:t xml:space="preserve">Tuy nhiên, sau khi thực hiện tổng kết việc thi hành Nghị định số 117/2020/NĐ-CP, Nghị định 124/2021/NĐ-CP, tổ chức xin ý kiến, phản biện xã hội và trên cơ sở tổng hợp ý kiến của các đơn vị thì số điều cần phải sửa đổi, bổ sung của Nghị định số 117/2020/NĐ-CP, Nghị định 124/2021/NĐ-CP là 71/115 điều. Căn cứ quy định tại điểm b khoản 4 Điều 8 của Luật Ban hành văn bản quy phạm pháp luật thì </w:t>
      </w:r>
      <w:r w:rsidR="00A313C9">
        <w:rPr>
          <w:lang w:val="nl-NL"/>
        </w:rPr>
        <w:t>b</w:t>
      </w:r>
      <w:r w:rsidRPr="00A313C9">
        <w:rPr>
          <w:lang w:val="nl-NL"/>
        </w:rPr>
        <w:t>an hành văn bản quy phạm pháp luật thay thế văn bản quy phạm pháp luật hiện hành khi sửa đổi, bổ sung về nội dung quá một phần hai tổng số điều. Do đó, Bộ Y tế đề xuất xây dựng dự thảo Nghị định thay thế Nghị định số 117/2020/NĐ-CP đã được sửa đổi, bổ sung bởi Nghị định số 124/2021/NĐ-CP.</w:t>
      </w:r>
    </w:p>
    <w:p w14:paraId="3C7BEC72" w14:textId="181B5245" w:rsidR="00E27125" w:rsidRPr="00A313C9" w:rsidRDefault="00E27125" w:rsidP="00F01917">
      <w:pPr>
        <w:spacing w:before="120" w:after="120" w:line="340" w:lineRule="exact"/>
        <w:ind w:firstLine="680"/>
        <w:jc w:val="both"/>
        <w:rPr>
          <w:lang w:val="nl-NL"/>
        </w:rPr>
      </w:pPr>
      <w:r w:rsidRPr="00A313C9">
        <w:rPr>
          <w:lang w:val="nl-NL"/>
        </w:rPr>
        <w:lastRenderedPageBreak/>
        <w:t>Bố cục của dự thảo Nghị định gồm:</w:t>
      </w:r>
    </w:p>
    <w:p w14:paraId="6B2FD36A" w14:textId="54F89ADB" w:rsidR="00E27125" w:rsidRPr="00956A58" w:rsidRDefault="00E27125" w:rsidP="00F01917">
      <w:pPr>
        <w:spacing w:before="120" w:after="120" w:line="340" w:lineRule="exact"/>
        <w:ind w:firstLine="680"/>
        <w:jc w:val="both"/>
        <w:rPr>
          <w:bCs/>
          <w:lang w:val="nl-NL"/>
        </w:rPr>
      </w:pPr>
      <w:r w:rsidRPr="00956A58">
        <w:rPr>
          <w:bCs/>
          <w:lang w:val="nl-NL"/>
        </w:rPr>
        <w:t xml:space="preserve">a) Chương I: Quy định chung, gồm các điều </w:t>
      </w:r>
      <w:r w:rsidR="001651EF" w:rsidRPr="00956A58">
        <w:rPr>
          <w:bCs/>
          <w:lang w:val="nl-NL"/>
        </w:rPr>
        <w:t>về phạm vi điều chỉnh; đối tượng áp dụng; hình thức xử phạt vi phạm hành chính và biện pháp khắc phục hậu quả; quy định về mức phạt tiền đối với cá nhân, tổ chức;</w:t>
      </w:r>
    </w:p>
    <w:p w14:paraId="6059B586" w14:textId="74391233" w:rsidR="001651EF" w:rsidRPr="00956A58" w:rsidRDefault="001651EF" w:rsidP="00F01917">
      <w:pPr>
        <w:spacing w:before="120" w:after="120" w:line="340" w:lineRule="exact"/>
        <w:ind w:firstLine="680"/>
        <w:jc w:val="both"/>
        <w:rPr>
          <w:bCs/>
          <w:lang w:val="nl-NL"/>
        </w:rPr>
      </w:pPr>
      <w:r w:rsidRPr="00956A58">
        <w:rPr>
          <w:bCs/>
          <w:lang w:val="nl-NL"/>
        </w:rPr>
        <w:t>b) Chương II. Quy định về hành vi vi phạm hành chính, hình thức xử phạt và biện pháp khắc phục hậu quả gồm các hành vi:</w:t>
      </w:r>
    </w:p>
    <w:p w14:paraId="6E72DFA3" w14:textId="6EA5A3A5" w:rsidR="001651EF" w:rsidRPr="00956A58" w:rsidRDefault="001651EF" w:rsidP="00F01917">
      <w:pPr>
        <w:spacing w:before="120" w:after="120" w:line="340" w:lineRule="exact"/>
        <w:ind w:firstLine="680"/>
        <w:jc w:val="both"/>
        <w:rPr>
          <w:bCs/>
          <w:lang w:val="nl-NL"/>
        </w:rPr>
      </w:pPr>
      <w:r w:rsidRPr="00956A58">
        <w:rPr>
          <w:bCs/>
          <w:lang w:val="nl-NL"/>
        </w:rPr>
        <w:t>- Vi phạm các quy định về y tế dự phòng và phòng, chống HIV/AIDS;</w:t>
      </w:r>
    </w:p>
    <w:p w14:paraId="47FA5405" w14:textId="234193C5" w:rsidR="001651EF" w:rsidRPr="00956A58" w:rsidRDefault="001651EF" w:rsidP="00F01917">
      <w:pPr>
        <w:spacing w:before="120" w:after="120" w:line="340" w:lineRule="exact"/>
        <w:ind w:firstLine="680"/>
        <w:jc w:val="both"/>
        <w:rPr>
          <w:bCs/>
          <w:lang w:val="nl-NL"/>
        </w:rPr>
      </w:pPr>
      <w:r w:rsidRPr="00956A58">
        <w:rPr>
          <w:bCs/>
          <w:lang w:val="nl-NL"/>
        </w:rPr>
        <w:t>- Vi phạm các quy định về khám bệnh, chữa bệnh;</w:t>
      </w:r>
    </w:p>
    <w:p w14:paraId="69761B8E" w14:textId="4D5FD1F7" w:rsidR="001651EF" w:rsidRPr="00956A58" w:rsidRDefault="001651EF" w:rsidP="00F01917">
      <w:pPr>
        <w:spacing w:before="120" w:after="120" w:line="340" w:lineRule="exact"/>
        <w:ind w:firstLine="680"/>
        <w:jc w:val="both"/>
        <w:rPr>
          <w:bCs/>
          <w:lang w:val="nl-NL"/>
        </w:rPr>
      </w:pPr>
      <w:r w:rsidRPr="00956A58">
        <w:rPr>
          <w:bCs/>
          <w:lang w:val="nl-NL"/>
        </w:rPr>
        <w:t>- Vi phạm các quy định về dược, mỹ phẩm;</w:t>
      </w:r>
    </w:p>
    <w:p w14:paraId="730C0B52" w14:textId="621CE984" w:rsidR="001651EF" w:rsidRPr="00956A58" w:rsidRDefault="001651EF" w:rsidP="00F01917">
      <w:pPr>
        <w:spacing w:before="120" w:after="120" w:line="340" w:lineRule="exact"/>
        <w:ind w:firstLine="680"/>
        <w:jc w:val="both"/>
        <w:rPr>
          <w:bCs/>
          <w:lang w:val="nl-NL"/>
        </w:rPr>
      </w:pPr>
      <w:r w:rsidRPr="00956A58">
        <w:rPr>
          <w:bCs/>
          <w:lang w:val="nl-NL"/>
        </w:rPr>
        <w:t>- Vi phạm các quy định về thiết bị y tế;</w:t>
      </w:r>
    </w:p>
    <w:p w14:paraId="301B48D8" w14:textId="671A2BC1" w:rsidR="001651EF" w:rsidRPr="00956A58" w:rsidRDefault="001651EF" w:rsidP="00F01917">
      <w:pPr>
        <w:spacing w:before="120" w:after="120" w:line="340" w:lineRule="exact"/>
        <w:ind w:firstLine="680"/>
        <w:jc w:val="both"/>
        <w:rPr>
          <w:bCs/>
          <w:lang w:val="nl-NL"/>
        </w:rPr>
      </w:pPr>
      <w:r w:rsidRPr="00956A58">
        <w:rPr>
          <w:bCs/>
          <w:lang w:val="nl-NL"/>
        </w:rPr>
        <w:t>- Vi phạm các quy định về bảo hiểm y tế;</w:t>
      </w:r>
    </w:p>
    <w:p w14:paraId="4C7C26DD" w14:textId="2F2C1F74" w:rsidR="001651EF" w:rsidRPr="00956A58" w:rsidRDefault="001651EF" w:rsidP="00F01917">
      <w:pPr>
        <w:spacing w:before="120" w:after="120" w:line="340" w:lineRule="exact"/>
        <w:ind w:firstLine="680"/>
        <w:jc w:val="both"/>
        <w:rPr>
          <w:bCs/>
          <w:lang w:val="nl-NL"/>
        </w:rPr>
      </w:pPr>
      <w:r w:rsidRPr="00956A58">
        <w:rPr>
          <w:bCs/>
          <w:lang w:val="nl-NL"/>
        </w:rPr>
        <w:t>- Vi phạm các quy định về dân số.</w:t>
      </w:r>
    </w:p>
    <w:p w14:paraId="4ABF8353" w14:textId="1079BF39" w:rsidR="001651EF" w:rsidRPr="00956A58" w:rsidRDefault="001651EF" w:rsidP="00F01917">
      <w:pPr>
        <w:spacing w:before="120" w:after="120" w:line="340" w:lineRule="exact"/>
        <w:ind w:firstLine="680"/>
        <w:jc w:val="both"/>
        <w:rPr>
          <w:bCs/>
          <w:lang w:val="nl-NL"/>
        </w:rPr>
      </w:pPr>
      <w:r w:rsidRPr="00956A58">
        <w:rPr>
          <w:bCs/>
          <w:lang w:val="nl-NL"/>
        </w:rPr>
        <w:t>c) Chương III. Quy định thẩm quyền xử phạt vi phạm hành chính trong lĩnh vực của các chức danh: Chủ tịch Ủy ban nhân dân; thủ trưởng cơ quan thực hiện nhiệm vụ quản lý nhà nước; quản lý thị trường; công an nhân dân; hải quan; bộ đội biên phòng; cảnh sát biển Việt Nam; Thuế; bảo hiểm xã hội Việt Nam. Đồng thời phân định rõ thẩm quyền lập biên bản, thẩm quyền xử phạt vi phạm hành chính của các chức danh có thẩm quyền xử phạt vi phạm hành chính trong lĩnh vực y tế và quy định việc sử dụng phương tiện, thiết bị kỹ thuật nghiệp vụ trong việc phát hiện hành vi vi phạm đối với một số lĩnh vực.</w:t>
      </w:r>
    </w:p>
    <w:p w14:paraId="29A99E0A" w14:textId="010952B3" w:rsidR="001651EF" w:rsidRPr="00956A58" w:rsidRDefault="001651EF" w:rsidP="00F01917">
      <w:pPr>
        <w:spacing w:before="120" w:after="120" w:line="340" w:lineRule="exact"/>
        <w:ind w:firstLine="680"/>
        <w:jc w:val="both"/>
        <w:rPr>
          <w:bCs/>
          <w:lang w:val="nl-NL"/>
        </w:rPr>
      </w:pPr>
      <w:r w:rsidRPr="00956A58">
        <w:rPr>
          <w:bCs/>
          <w:lang w:val="nl-NL"/>
        </w:rPr>
        <w:t>d) Chương IV. Quy định điều khoản thi hành, gồm các điều về hiệu lực thi hành; điều khoản chuyển tiếp; trách nhiệm hướng dẫn và thi hành.</w:t>
      </w:r>
    </w:p>
    <w:p w14:paraId="400E9962" w14:textId="77777777" w:rsidR="00C05665" w:rsidRPr="00956A58" w:rsidRDefault="00153584" w:rsidP="00F01917">
      <w:pPr>
        <w:spacing w:before="120" w:after="120" w:line="340" w:lineRule="exact"/>
        <w:ind w:firstLine="680"/>
        <w:rPr>
          <w:b/>
          <w:lang w:val="nl-NL"/>
        </w:rPr>
      </w:pPr>
      <w:r w:rsidRPr="00956A58">
        <w:rPr>
          <w:b/>
          <w:lang w:val="nl-NL"/>
        </w:rPr>
        <w:t>3</w:t>
      </w:r>
      <w:r w:rsidR="00C05665" w:rsidRPr="00956A58">
        <w:rPr>
          <w:b/>
          <w:lang w:val="nl-NL"/>
        </w:rPr>
        <w:t xml:space="preserve">. Nội dung cơ bản </w:t>
      </w:r>
    </w:p>
    <w:p w14:paraId="0B1F0DF6" w14:textId="4FB18ADB" w:rsidR="00885DF7" w:rsidRPr="00956A58" w:rsidRDefault="00A313C9" w:rsidP="00F01917">
      <w:pPr>
        <w:pStyle w:val="Heading2"/>
        <w:spacing w:before="120" w:after="120" w:line="340" w:lineRule="exact"/>
        <w:ind w:firstLine="680"/>
        <w:jc w:val="both"/>
        <w:rPr>
          <w:rFonts w:ascii="Times New Roman" w:hAnsi="Times New Roman"/>
          <w:b w:val="0"/>
          <w:bCs w:val="0"/>
          <w:i w:val="0"/>
          <w:iCs w:val="0"/>
          <w:lang w:val="nl-NL"/>
        </w:rPr>
      </w:pPr>
      <w:r>
        <w:rPr>
          <w:rFonts w:ascii="Times New Roman" w:hAnsi="Times New Roman"/>
          <w:b w:val="0"/>
          <w:bCs w:val="0"/>
          <w:i w:val="0"/>
          <w:iCs w:val="0"/>
          <w:lang w:val="nl-NL"/>
        </w:rPr>
        <w:t>N</w:t>
      </w:r>
      <w:r w:rsidR="00885DF7" w:rsidRPr="00956A58">
        <w:rPr>
          <w:rFonts w:ascii="Times New Roman" w:hAnsi="Times New Roman"/>
          <w:b w:val="0"/>
          <w:bCs w:val="0"/>
          <w:i w:val="0"/>
          <w:iCs w:val="0"/>
          <w:lang w:val="nl-NL"/>
        </w:rPr>
        <w:t>ội du</w:t>
      </w:r>
      <w:r w:rsidR="000110A1" w:rsidRPr="00956A58">
        <w:rPr>
          <w:rFonts w:ascii="Times New Roman" w:hAnsi="Times New Roman"/>
          <w:b w:val="0"/>
          <w:bCs w:val="0"/>
          <w:i w:val="0"/>
          <w:iCs w:val="0"/>
          <w:lang w:val="nl-NL"/>
        </w:rPr>
        <w:t>n</w:t>
      </w:r>
      <w:r w:rsidR="00885DF7" w:rsidRPr="00956A58">
        <w:rPr>
          <w:rFonts w:ascii="Times New Roman" w:hAnsi="Times New Roman"/>
          <w:b w:val="0"/>
          <w:bCs w:val="0"/>
          <w:i w:val="0"/>
          <w:iCs w:val="0"/>
          <w:lang w:val="nl-NL"/>
        </w:rPr>
        <w:t xml:space="preserve">g </w:t>
      </w:r>
      <w:r>
        <w:rPr>
          <w:rFonts w:ascii="Times New Roman" w:hAnsi="Times New Roman"/>
          <w:b w:val="0"/>
          <w:bCs w:val="0"/>
          <w:i w:val="0"/>
          <w:iCs w:val="0"/>
          <w:lang w:val="nl-NL"/>
        </w:rPr>
        <w:t xml:space="preserve">chi tiết </w:t>
      </w:r>
      <w:r w:rsidR="00885DF7" w:rsidRPr="00956A58">
        <w:rPr>
          <w:rFonts w:ascii="Times New Roman" w:hAnsi="Times New Roman"/>
          <w:b w:val="0"/>
          <w:bCs w:val="0"/>
          <w:i w:val="0"/>
          <w:iCs w:val="0"/>
          <w:lang w:val="nl-NL"/>
        </w:rPr>
        <w:t xml:space="preserve">của </w:t>
      </w:r>
      <w:r w:rsidR="006D2FAE" w:rsidRPr="00956A58">
        <w:rPr>
          <w:rFonts w:ascii="Times New Roman" w:hAnsi="Times New Roman"/>
          <w:b w:val="0"/>
          <w:bCs w:val="0"/>
          <w:i w:val="0"/>
          <w:iCs w:val="0"/>
          <w:lang w:val="nl-NL"/>
        </w:rPr>
        <w:t xml:space="preserve">dự </w:t>
      </w:r>
      <w:r w:rsidR="0079650B" w:rsidRPr="00956A58">
        <w:rPr>
          <w:rFonts w:ascii="Times New Roman" w:hAnsi="Times New Roman"/>
          <w:b w:val="0"/>
          <w:bCs w:val="0"/>
          <w:i w:val="0"/>
          <w:iCs w:val="0"/>
          <w:lang w:val="nl-NL"/>
        </w:rPr>
        <w:t>thảo Nghị định</w:t>
      </w:r>
      <w:r w:rsidR="00E90C3C" w:rsidRPr="00956A58">
        <w:rPr>
          <w:rFonts w:ascii="Times New Roman" w:hAnsi="Times New Roman"/>
          <w:b w:val="0"/>
          <w:bCs w:val="0"/>
          <w:i w:val="0"/>
          <w:iCs w:val="0"/>
          <w:lang w:val="nl-NL"/>
        </w:rPr>
        <w:t xml:space="preserve"> (so với </w:t>
      </w:r>
      <w:r w:rsidR="00E90C3C" w:rsidRPr="00A313C9">
        <w:rPr>
          <w:rStyle w:val="Strong"/>
          <w:rFonts w:ascii="Times New Roman" w:hAnsi="Times New Roman"/>
          <w:i w:val="0"/>
          <w:lang w:val="nl-NL"/>
        </w:rPr>
        <w:t>Nghị định số 1</w:t>
      </w:r>
      <w:r w:rsidR="006763E9" w:rsidRPr="00A313C9">
        <w:rPr>
          <w:rStyle w:val="Strong"/>
          <w:rFonts w:ascii="Times New Roman" w:hAnsi="Times New Roman"/>
          <w:i w:val="0"/>
          <w:lang w:val="nl-NL"/>
        </w:rPr>
        <w:t>17</w:t>
      </w:r>
      <w:r w:rsidR="00E90C3C" w:rsidRPr="00A313C9">
        <w:rPr>
          <w:rStyle w:val="Strong"/>
          <w:rFonts w:ascii="Times New Roman" w:hAnsi="Times New Roman"/>
          <w:i w:val="0"/>
          <w:lang w:val="nl-NL"/>
        </w:rPr>
        <w:t>/20</w:t>
      </w:r>
      <w:r w:rsidR="006763E9" w:rsidRPr="00A313C9">
        <w:rPr>
          <w:rStyle w:val="Strong"/>
          <w:rFonts w:ascii="Times New Roman" w:hAnsi="Times New Roman"/>
          <w:i w:val="0"/>
          <w:lang w:val="nl-NL"/>
        </w:rPr>
        <w:t>20</w:t>
      </w:r>
      <w:r w:rsidR="00E90C3C" w:rsidRPr="00A313C9">
        <w:rPr>
          <w:rStyle w:val="Strong"/>
          <w:rFonts w:ascii="Times New Roman" w:hAnsi="Times New Roman"/>
          <w:i w:val="0"/>
          <w:lang w:val="nl-NL"/>
        </w:rPr>
        <w:t>/NĐ-CP hiện hành)</w:t>
      </w:r>
      <w:r w:rsidR="0079650B" w:rsidRPr="00956A58">
        <w:rPr>
          <w:rFonts w:ascii="Times New Roman" w:hAnsi="Times New Roman"/>
          <w:b w:val="0"/>
          <w:bCs w:val="0"/>
          <w:i w:val="0"/>
          <w:iCs w:val="0"/>
          <w:lang w:val="nl-NL"/>
        </w:rPr>
        <w:t xml:space="preserve"> </w:t>
      </w:r>
      <w:r w:rsidR="00885DF7" w:rsidRPr="00956A58">
        <w:rPr>
          <w:rFonts w:ascii="Times New Roman" w:hAnsi="Times New Roman"/>
          <w:b w:val="0"/>
          <w:bCs w:val="0"/>
          <w:i w:val="0"/>
          <w:iCs w:val="0"/>
          <w:lang w:val="nl-NL"/>
        </w:rPr>
        <w:t>cụ thể như sau:</w:t>
      </w:r>
    </w:p>
    <w:p w14:paraId="4167432D" w14:textId="474A0260" w:rsidR="00170553" w:rsidRPr="00956A58" w:rsidRDefault="009E772C" w:rsidP="00F01917">
      <w:pPr>
        <w:spacing w:before="120" w:after="120" w:line="340" w:lineRule="exact"/>
        <w:ind w:firstLine="680"/>
        <w:jc w:val="both"/>
        <w:rPr>
          <w:lang w:val="nl-NL"/>
        </w:rPr>
      </w:pPr>
      <w:r w:rsidRPr="00956A58">
        <w:rPr>
          <w:lang w:val="nl-NL"/>
        </w:rPr>
        <w:t xml:space="preserve">a) </w:t>
      </w:r>
      <w:r w:rsidR="00FB5A25" w:rsidRPr="00956A58">
        <w:rPr>
          <w:lang w:val="nl-NL"/>
        </w:rPr>
        <w:t xml:space="preserve">Chương </w:t>
      </w:r>
      <w:r w:rsidR="004E63EA" w:rsidRPr="00956A58">
        <w:rPr>
          <w:lang w:val="nl-NL"/>
        </w:rPr>
        <w:t>I</w:t>
      </w:r>
      <w:r w:rsidR="00FB5A25" w:rsidRPr="00956A58">
        <w:rPr>
          <w:lang w:val="nl-NL"/>
        </w:rPr>
        <w:t>. Quy định chung</w:t>
      </w:r>
      <w:r w:rsidRPr="00956A58">
        <w:rPr>
          <w:lang w:val="nl-NL"/>
        </w:rPr>
        <w:t>:</w:t>
      </w:r>
    </w:p>
    <w:p w14:paraId="22AEF052" w14:textId="77777777" w:rsidR="009E772C" w:rsidRPr="00A313C9" w:rsidRDefault="009E772C" w:rsidP="00F01917">
      <w:pPr>
        <w:spacing w:before="120" w:after="120" w:line="340" w:lineRule="exact"/>
        <w:ind w:firstLine="680"/>
        <w:jc w:val="both"/>
        <w:rPr>
          <w:spacing w:val="-4"/>
          <w:lang w:val="nl-NL"/>
        </w:rPr>
      </w:pPr>
      <w:r w:rsidRPr="00A313C9">
        <w:rPr>
          <w:spacing w:val="-4"/>
          <w:lang w:val="nl-NL"/>
        </w:rPr>
        <w:t>Về cơ bản giữ nguyên quy định tại Nghị định số 117/2020/NĐ-CP đã được sửa đổi, bổ sung bởi Nghị định số 124/2021/NĐ-CP, trong đó:</w:t>
      </w:r>
    </w:p>
    <w:p w14:paraId="5152ED37" w14:textId="77777777" w:rsidR="009E772C" w:rsidRPr="00A313C9" w:rsidRDefault="009E772C" w:rsidP="00F01917">
      <w:pPr>
        <w:spacing w:before="120" w:after="120" w:line="340" w:lineRule="exact"/>
        <w:ind w:firstLine="680"/>
        <w:jc w:val="both"/>
        <w:rPr>
          <w:spacing w:val="-4"/>
          <w:lang w:val="nl-NL"/>
        </w:rPr>
      </w:pPr>
      <w:r w:rsidRPr="00A313C9">
        <w:rPr>
          <w:spacing w:val="-4"/>
          <w:lang w:val="nl-NL"/>
        </w:rPr>
        <w:t xml:space="preserve">- Bổ sung một số biện pháp khắc phục hậu quả được đề xuất bổ sung trong các điều tại Chương II mà không thuộc trường hợp quy định tại khoản 1 Điều 28 của Luật Xử lý vi phạm hành chính; </w:t>
      </w:r>
    </w:p>
    <w:p w14:paraId="6A267D7C" w14:textId="77777777" w:rsidR="009E772C" w:rsidRPr="00A313C9" w:rsidRDefault="009E772C" w:rsidP="00F01917">
      <w:pPr>
        <w:spacing w:before="120" w:after="120" w:line="340" w:lineRule="exact"/>
        <w:ind w:firstLine="680"/>
        <w:jc w:val="both"/>
        <w:rPr>
          <w:spacing w:val="-4"/>
          <w:lang w:val="nl-NL"/>
        </w:rPr>
      </w:pPr>
      <w:r w:rsidRPr="00A313C9">
        <w:rPr>
          <w:spacing w:val="-4"/>
          <w:lang w:val="nl-NL"/>
        </w:rPr>
        <w:t xml:space="preserve">- Bổ sung quy định về xử phạt vi phạm hành chính trên môi trường điện tử theo hướng dẫn chiếu việc xử lý vi phạm hành chính trong lĩnh vực y tế trên môi trường điện tử được thực hiện theo quy định tại Nghị định số 190/2025/NĐ-CP ngày 01 tháng 7 năm 2025 của Chính phủ sửa đổi, bổ sung một số điều của Nghị định số 118/2021/NĐ-CP ngày 23 tháng 12 năm 2021 của Chính phủ quy định chi tiết một số điều và biện pháp thi hành Luật Xử lý vi phạm hành chính được sửa đổi, bổ sung </w:t>
      </w:r>
      <w:r w:rsidRPr="00A313C9">
        <w:rPr>
          <w:spacing w:val="-4"/>
          <w:lang w:val="nl-NL"/>
        </w:rPr>
        <w:lastRenderedPageBreak/>
        <w:t>theo Nghị định số 68/2025/NĐ-CP ngày 18 tháng 3 năm 2025 của Chính phủ và Nghị định số 120/2021/NĐ-CP ngày 24 tháng 12 năm 2021 của Chính phủ quy định chế độ áp dụng biện pháp xử lý hành chính giáo dục tại xã, phường, thị trấn.</w:t>
      </w:r>
    </w:p>
    <w:p w14:paraId="68A9CFBD" w14:textId="598319FE" w:rsidR="00330921" w:rsidRPr="00956A58" w:rsidRDefault="009E772C" w:rsidP="00F01917">
      <w:pPr>
        <w:spacing w:before="120" w:after="120" w:line="350" w:lineRule="exact"/>
        <w:ind w:firstLine="680"/>
        <w:jc w:val="both"/>
        <w:rPr>
          <w:b/>
          <w:lang w:val="nl-NL"/>
        </w:rPr>
      </w:pPr>
      <w:r w:rsidRPr="00A313C9">
        <w:rPr>
          <w:spacing w:val="-4"/>
          <w:lang w:val="nl-NL"/>
        </w:rPr>
        <w:t>b) C</w:t>
      </w:r>
      <w:r w:rsidR="00FB5A25" w:rsidRPr="00956A58">
        <w:rPr>
          <w:lang w:val="nl-NL"/>
        </w:rPr>
        <w:t xml:space="preserve">hương </w:t>
      </w:r>
      <w:r w:rsidR="00FD47A4" w:rsidRPr="00956A58">
        <w:rPr>
          <w:lang w:val="nl-NL"/>
        </w:rPr>
        <w:t>II</w:t>
      </w:r>
      <w:r w:rsidR="00FB5A25" w:rsidRPr="00956A58">
        <w:rPr>
          <w:lang w:val="nl-NL"/>
        </w:rPr>
        <w:t xml:space="preserve">. </w:t>
      </w:r>
      <w:r w:rsidR="00F16C10" w:rsidRPr="00956A58">
        <w:rPr>
          <w:lang w:val="nl-NL"/>
        </w:rPr>
        <w:t>H</w:t>
      </w:r>
      <w:r w:rsidR="00FB5A25" w:rsidRPr="00956A58">
        <w:rPr>
          <w:lang w:val="nl-NL"/>
        </w:rPr>
        <w:t>ành vi vi phạm hành chính, hình thức, mức xử phạt và biện pháp khắc phục hậu quả</w:t>
      </w:r>
      <w:r w:rsidRPr="00956A58">
        <w:rPr>
          <w:lang w:val="nl-NL"/>
        </w:rPr>
        <w:t>:</w:t>
      </w:r>
    </w:p>
    <w:p w14:paraId="7C676772" w14:textId="529AB3FE" w:rsidR="00580790" w:rsidRPr="00956A58" w:rsidRDefault="00BE1ACC" w:rsidP="00F01917">
      <w:pPr>
        <w:widowControl w:val="0"/>
        <w:tabs>
          <w:tab w:val="left" w:pos="993"/>
        </w:tabs>
        <w:spacing w:before="120" w:after="120" w:line="350" w:lineRule="exact"/>
        <w:ind w:firstLine="680"/>
        <w:jc w:val="both"/>
        <w:rPr>
          <w:bCs/>
          <w:lang w:val="nl-NL"/>
        </w:rPr>
      </w:pPr>
      <w:r w:rsidRPr="00956A58">
        <w:rPr>
          <w:bCs/>
          <w:lang w:val="nl-NL"/>
        </w:rPr>
        <w:t>-</w:t>
      </w:r>
      <w:r w:rsidR="00580790" w:rsidRPr="00956A58">
        <w:rPr>
          <w:bCs/>
          <w:lang w:val="nl-NL"/>
        </w:rPr>
        <w:t xml:space="preserve"> </w:t>
      </w:r>
      <w:r w:rsidR="002365D6" w:rsidRPr="00956A58">
        <w:rPr>
          <w:bCs/>
          <w:lang w:val="nl-NL"/>
        </w:rPr>
        <w:t>Sửa đổi, b</w:t>
      </w:r>
      <w:r w:rsidR="00580790" w:rsidRPr="00956A58">
        <w:rPr>
          <w:bCs/>
          <w:lang w:val="nl-NL"/>
        </w:rPr>
        <w:t xml:space="preserve">ổ sung </w:t>
      </w:r>
      <w:r w:rsidR="00FC3E83" w:rsidRPr="00956A58">
        <w:rPr>
          <w:bCs/>
          <w:lang w:val="nl-NL"/>
        </w:rPr>
        <w:t xml:space="preserve">một số hành vi quy định liên quan đến lĩnh vực phòng, chống HIV/AIDS </w:t>
      </w:r>
      <w:r w:rsidR="002365D6" w:rsidRPr="00956A58">
        <w:rPr>
          <w:bCs/>
          <w:lang w:val="nl-NL"/>
        </w:rPr>
        <w:t>(Điều 20, Điều 21</w:t>
      </w:r>
      <w:r w:rsidR="009E772C" w:rsidRPr="00956A58">
        <w:rPr>
          <w:bCs/>
          <w:lang w:val="nl-NL"/>
        </w:rPr>
        <w:t>, Điều 22</w:t>
      </w:r>
      <w:r w:rsidR="002365D6" w:rsidRPr="00956A58">
        <w:rPr>
          <w:bCs/>
          <w:lang w:val="nl-NL"/>
        </w:rPr>
        <w:t xml:space="preserve">) </w:t>
      </w:r>
      <w:r w:rsidR="00FC3E83" w:rsidRPr="00956A58">
        <w:rPr>
          <w:bCs/>
          <w:lang w:val="nl-NL"/>
        </w:rPr>
        <w:t xml:space="preserve">để bảo đảm thống nhất với quy định tại Luật phòng, chống HIV/AIDS </w:t>
      </w:r>
      <w:r w:rsidR="009E772C" w:rsidRPr="00956A58">
        <w:rPr>
          <w:bCs/>
          <w:lang w:val="nl-NL"/>
        </w:rPr>
        <w:t xml:space="preserve">đã được </w:t>
      </w:r>
      <w:r w:rsidR="00FC3E83" w:rsidRPr="00956A58">
        <w:rPr>
          <w:bCs/>
          <w:lang w:val="nl-NL"/>
        </w:rPr>
        <w:t>sửa đổi</w:t>
      </w:r>
      <w:r w:rsidR="009E772C" w:rsidRPr="00956A58">
        <w:rPr>
          <w:bCs/>
          <w:lang w:val="nl-NL"/>
        </w:rPr>
        <w:t>,</w:t>
      </w:r>
      <w:r w:rsidR="00FC3E83" w:rsidRPr="00956A58">
        <w:rPr>
          <w:bCs/>
          <w:lang w:val="nl-NL"/>
        </w:rPr>
        <w:t xml:space="preserve"> bổ sung năm 2020 và Nghị định số 141/2024/NĐ-CP ngày 28/10/2024 của Chính phủ quy định chi tiết một số điều của Luật Phòng, chống HIV/AIDS.</w:t>
      </w:r>
    </w:p>
    <w:p w14:paraId="30105AF9" w14:textId="39FEB57B" w:rsidR="009E772C" w:rsidRPr="00956A58" w:rsidRDefault="00BE1ACC" w:rsidP="00F01917">
      <w:pPr>
        <w:widowControl w:val="0"/>
        <w:tabs>
          <w:tab w:val="left" w:pos="993"/>
        </w:tabs>
        <w:spacing w:before="120" w:after="120" w:line="350" w:lineRule="exact"/>
        <w:ind w:firstLine="680"/>
        <w:jc w:val="both"/>
        <w:rPr>
          <w:bCs/>
          <w:lang w:val="nl-NL"/>
        </w:rPr>
      </w:pPr>
      <w:r w:rsidRPr="00956A58">
        <w:rPr>
          <w:bCs/>
          <w:lang w:val="nl-NL"/>
        </w:rPr>
        <w:t>-</w:t>
      </w:r>
      <w:r w:rsidR="002365D6" w:rsidRPr="00956A58">
        <w:rPr>
          <w:bCs/>
          <w:lang w:val="nl-NL"/>
        </w:rPr>
        <w:t xml:space="preserve"> </w:t>
      </w:r>
      <w:r w:rsidR="009E772C" w:rsidRPr="00956A58">
        <w:rPr>
          <w:bCs/>
          <w:lang w:val="nl-NL"/>
        </w:rPr>
        <w:t>Sửa đổi, bổ sung một số hành vi quy định liên quan đến lĩnh vực phòng, chống tác hại của thuốc lá</w:t>
      </w:r>
      <w:r w:rsidR="00C718A3" w:rsidRPr="00956A58">
        <w:rPr>
          <w:bCs/>
          <w:lang w:val="nl-NL"/>
        </w:rPr>
        <w:t xml:space="preserve"> (Điều 27) để bảo đảm </w:t>
      </w:r>
      <w:r w:rsidR="0065763B" w:rsidRPr="00956A58">
        <w:rPr>
          <w:bCs/>
          <w:lang w:val="nl-NL"/>
        </w:rPr>
        <w:t>phù hợp với thực tế triển khai</w:t>
      </w:r>
      <w:r w:rsidR="008F069E" w:rsidRPr="00956A58">
        <w:rPr>
          <w:bCs/>
          <w:lang w:val="nl-NL"/>
        </w:rPr>
        <w:t>.</w:t>
      </w:r>
    </w:p>
    <w:p w14:paraId="4623A4E9" w14:textId="30913DC8" w:rsidR="00580790" w:rsidRPr="006F2BD5" w:rsidRDefault="00BE1ACC" w:rsidP="00F01917">
      <w:pPr>
        <w:widowControl w:val="0"/>
        <w:tabs>
          <w:tab w:val="left" w:pos="993"/>
        </w:tabs>
        <w:spacing w:before="120" w:after="120" w:line="350" w:lineRule="exact"/>
        <w:ind w:firstLine="680"/>
        <w:jc w:val="both"/>
        <w:rPr>
          <w:bCs/>
          <w:spacing w:val="-4"/>
          <w:lang w:val="nl-NL"/>
        </w:rPr>
      </w:pPr>
      <w:r w:rsidRPr="006F2BD5">
        <w:rPr>
          <w:bCs/>
          <w:spacing w:val="-4"/>
          <w:lang w:val="nl-NL"/>
        </w:rPr>
        <w:t>-</w:t>
      </w:r>
      <w:r w:rsidR="008F069E" w:rsidRPr="006F2BD5">
        <w:rPr>
          <w:bCs/>
          <w:spacing w:val="-4"/>
          <w:lang w:val="nl-NL"/>
        </w:rPr>
        <w:t xml:space="preserve"> </w:t>
      </w:r>
      <w:r w:rsidR="002365D6" w:rsidRPr="006F2BD5">
        <w:rPr>
          <w:bCs/>
          <w:spacing w:val="-4"/>
          <w:lang w:val="nl-NL"/>
        </w:rPr>
        <w:t xml:space="preserve">Sửa đổi, bổ sung một số hành vi quy định liên quan đến lĩnh vực khám bệnh, chữa bệnh </w:t>
      </w:r>
      <w:r w:rsidR="00CA54BA" w:rsidRPr="006F2BD5">
        <w:rPr>
          <w:bCs/>
          <w:spacing w:val="-4"/>
          <w:lang w:val="nl-NL"/>
        </w:rPr>
        <w:t xml:space="preserve">(Điều 38, Điều 39, </w:t>
      </w:r>
      <w:r w:rsidR="008F069E" w:rsidRPr="006F2BD5">
        <w:rPr>
          <w:bCs/>
          <w:spacing w:val="-4"/>
          <w:lang w:val="nl-NL"/>
        </w:rPr>
        <w:t xml:space="preserve">Điều 40, Điều 41, </w:t>
      </w:r>
      <w:r w:rsidR="00CA54BA" w:rsidRPr="006F2BD5">
        <w:rPr>
          <w:bCs/>
          <w:spacing w:val="-4"/>
          <w:lang w:val="nl-NL"/>
        </w:rPr>
        <w:t xml:space="preserve">Điều 42, Điều 43, </w:t>
      </w:r>
      <w:r w:rsidR="008F069E" w:rsidRPr="006F2BD5">
        <w:rPr>
          <w:bCs/>
          <w:spacing w:val="-4"/>
          <w:lang w:val="nl-NL"/>
        </w:rPr>
        <w:t xml:space="preserve">Điều 47, </w:t>
      </w:r>
      <w:r w:rsidR="00CA54BA" w:rsidRPr="006F2BD5">
        <w:rPr>
          <w:bCs/>
          <w:spacing w:val="-4"/>
          <w:lang w:val="nl-NL"/>
        </w:rPr>
        <w:t>Điều 48</w:t>
      </w:r>
      <w:r w:rsidR="008F069E" w:rsidRPr="006F2BD5">
        <w:rPr>
          <w:bCs/>
          <w:spacing w:val="-4"/>
          <w:lang w:val="nl-NL"/>
        </w:rPr>
        <w:t>, Điều 49</w:t>
      </w:r>
      <w:r w:rsidR="00CA54BA" w:rsidRPr="006F2BD5">
        <w:rPr>
          <w:bCs/>
          <w:spacing w:val="-4"/>
          <w:lang w:val="nl-NL"/>
        </w:rPr>
        <w:t>) để bảo đảm thống nhất với quy định tại Luật Khám bệnh, chữa bệnh năm 2023, Nghị định số 96/2023/NĐ-</w:t>
      </w:r>
      <w:r w:rsidRPr="006F2BD5">
        <w:rPr>
          <w:bCs/>
          <w:spacing w:val="-4"/>
          <w:lang w:val="nl-NL"/>
        </w:rPr>
        <w:t>CP, Nghị định số 207/2025/NĐ-CP và các Thông tư hướng dẫn và tăng mức phạt đối với một số hành vi để bảo đảm tính răn đe.</w:t>
      </w:r>
    </w:p>
    <w:p w14:paraId="4791DA72" w14:textId="5AFF119C" w:rsidR="00BE1ACC" w:rsidRPr="00956A58" w:rsidRDefault="00BE1ACC" w:rsidP="00F01917">
      <w:pPr>
        <w:widowControl w:val="0"/>
        <w:tabs>
          <w:tab w:val="left" w:pos="993"/>
        </w:tabs>
        <w:spacing w:before="120" w:after="120" w:line="350" w:lineRule="exact"/>
        <w:ind w:firstLine="680"/>
        <w:jc w:val="both"/>
        <w:rPr>
          <w:bCs/>
          <w:lang w:val="nl-NL"/>
        </w:rPr>
      </w:pPr>
      <w:r w:rsidRPr="00956A58">
        <w:rPr>
          <w:bCs/>
          <w:lang w:val="nl-NL"/>
        </w:rPr>
        <w:t>-</w:t>
      </w:r>
      <w:r w:rsidR="00CA54BA" w:rsidRPr="00956A58">
        <w:rPr>
          <w:bCs/>
          <w:lang w:val="nl-NL"/>
        </w:rPr>
        <w:t xml:space="preserve"> </w:t>
      </w:r>
      <w:r w:rsidR="004E79D4" w:rsidRPr="00956A58">
        <w:rPr>
          <w:bCs/>
          <w:lang w:val="nl-NL"/>
        </w:rPr>
        <w:t>Sửa đổi, bổ sung một số hành vi quy định liên quan đến</w:t>
      </w:r>
      <w:r w:rsidR="009D76FC" w:rsidRPr="00956A58">
        <w:rPr>
          <w:bCs/>
          <w:lang w:val="nl-NL"/>
        </w:rPr>
        <w:t xml:space="preserve"> lĩnh vực dược, mỹ phẩm (Điều 53</w:t>
      </w:r>
      <w:r w:rsidR="004E79D4" w:rsidRPr="00956A58">
        <w:rPr>
          <w:bCs/>
          <w:lang w:val="nl-NL"/>
        </w:rPr>
        <w:t>, Điều 5</w:t>
      </w:r>
      <w:r w:rsidR="009D76FC" w:rsidRPr="00956A58">
        <w:rPr>
          <w:bCs/>
          <w:lang w:val="nl-NL"/>
        </w:rPr>
        <w:t>5, Điều 56, Điều 57, Điều 58, Điều 59, Điều 60, Điều 61</w:t>
      </w:r>
      <w:r w:rsidR="004E79D4" w:rsidRPr="00956A58">
        <w:rPr>
          <w:bCs/>
          <w:lang w:val="nl-NL"/>
        </w:rPr>
        <w:t>, Điều 6</w:t>
      </w:r>
      <w:r w:rsidRPr="00956A58">
        <w:rPr>
          <w:bCs/>
          <w:lang w:val="nl-NL"/>
        </w:rPr>
        <w:t>6, Điều 67, Điều 68</w:t>
      </w:r>
      <w:r w:rsidR="004E79D4" w:rsidRPr="00956A58">
        <w:rPr>
          <w:bCs/>
          <w:lang w:val="nl-NL"/>
        </w:rPr>
        <w:t xml:space="preserve">, </w:t>
      </w:r>
      <w:r w:rsidRPr="00956A58">
        <w:rPr>
          <w:bCs/>
          <w:lang w:val="nl-NL"/>
        </w:rPr>
        <w:t xml:space="preserve">Điều 69, </w:t>
      </w:r>
      <w:r w:rsidR="004E79D4" w:rsidRPr="00956A58">
        <w:rPr>
          <w:bCs/>
          <w:lang w:val="nl-NL"/>
        </w:rPr>
        <w:t>Điều 7</w:t>
      </w:r>
      <w:r w:rsidRPr="00956A58">
        <w:rPr>
          <w:bCs/>
          <w:lang w:val="nl-NL"/>
        </w:rPr>
        <w:t>1, Điều 72</w:t>
      </w:r>
      <w:r w:rsidR="004E79D4" w:rsidRPr="00956A58">
        <w:rPr>
          <w:bCs/>
          <w:lang w:val="nl-NL"/>
        </w:rPr>
        <w:t>) để bảo đảm thống nhất với quy định của Luật sửa đổi, bổ sung một số điều của Luật dược năm 2024</w:t>
      </w:r>
      <w:r w:rsidRPr="00956A58">
        <w:rPr>
          <w:bCs/>
          <w:lang w:val="nl-NL"/>
        </w:rPr>
        <w:t>, Nghị định số 163/2025/NĐ-CP và các Thông tư hướng dẫn và tăng mức phạt đối với một số hành vi để bảo đảm tính răn đe. Đồng thời, dự thảo cũng bổ sung một số hành vi vi phạm liên quan đến hành vi vi phạm liên quan đến môi trường điện tử, thương mại điện tử.</w:t>
      </w:r>
    </w:p>
    <w:p w14:paraId="5818FF78" w14:textId="1EDCC405" w:rsidR="00BE1ACC" w:rsidRPr="00956A58" w:rsidRDefault="00BE1ACC" w:rsidP="00F01917">
      <w:pPr>
        <w:widowControl w:val="0"/>
        <w:tabs>
          <w:tab w:val="left" w:pos="993"/>
        </w:tabs>
        <w:spacing w:before="120" w:after="120" w:line="350" w:lineRule="exact"/>
        <w:ind w:firstLine="680"/>
        <w:jc w:val="both"/>
        <w:rPr>
          <w:bCs/>
          <w:lang w:val="nl-NL"/>
        </w:rPr>
      </w:pPr>
      <w:r w:rsidRPr="00956A58">
        <w:rPr>
          <w:bCs/>
          <w:lang w:val="nl-NL"/>
        </w:rPr>
        <w:t>- Sửa đổi, bổ sung các hành vi quy định liên quan đến lĩnh vực thiết bị y tế</w:t>
      </w:r>
      <w:r w:rsidR="0040773C" w:rsidRPr="00956A58">
        <w:rPr>
          <w:bCs/>
          <w:lang w:val="nl-NL"/>
        </w:rPr>
        <w:t xml:space="preserve"> </w:t>
      </w:r>
      <w:r w:rsidR="00232FF3" w:rsidRPr="00956A58">
        <w:rPr>
          <w:bCs/>
          <w:lang w:val="nl-NL"/>
        </w:rPr>
        <w:t xml:space="preserve">(từ Điều 73 đến Điều 82) </w:t>
      </w:r>
      <w:r w:rsidR="0040773C" w:rsidRPr="00956A58">
        <w:rPr>
          <w:bCs/>
          <w:lang w:val="nl-NL"/>
        </w:rPr>
        <w:t xml:space="preserve">theo hướng tăng nặng mức phạt để bảo đảm tính răn đe và bảo đảm phù hợp với nội dung của Nghị định số 98/2021/NĐ-CP đã được sửa đổi, bổ sung </w:t>
      </w:r>
      <w:r w:rsidR="00232FF3" w:rsidRPr="00956A58">
        <w:rPr>
          <w:bCs/>
          <w:lang w:val="nl-NL"/>
        </w:rPr>
        <w:t>và các văn bản hướng dẫn thi hành.</w:t>
      </w:r>
    </w:p>
    <w:p w14:paraId="1D2C1FEF" w14:textId="40D318A4" w:rsidR="004E79D4" w:rsidRPr="00956A58" w:rsidRDefault="00232FF3" w:rsidP="00F01917">
      <w:pPr>
        <w:widowControl w:val="0"/>
        <w:tabs>
          <w:tab w:val="left" w:pos="993"/>
        </w:tabs>
        <w:spacing w:before="120" w:after="120" w:line="350" w:lineRule="exact"/>
        <w:ind w:firstLine="680"/>
        <w:jc w:val="both"/>
        <w:rPr>
          <w:bCs/>
          <w:spacing w:val="4"/>
          <w:lang w:val="nl-NL"/>
        </w:rPr>
      </w:pPr>
      <w:r w:rsidRPr="00956A58">
        <w:rPr>
          <w:bCs/>
          <w:spacing w:val="4"/>
          <w:lang w:val="nl-NL"/>
        </w:rPr>
        <w:t>-</w:t>
      </w:r>
      <w:r w:rsidR="004E79D4" w:rsidRPr="00956A58">
        <w:rPr>
          <w:bCs/>
          <w:spacing w:val="4"/>
          <w:lang w:val="nl-NL"/>
        </w:rPr>
        <w:t xml:space="preserve"> Sửa đổi, bổ sung một số hành vi quy định liên quan đến lĩnh vực bảo hiểm y tế (Điều 8</w:t>
      </w:r>
      <w:r w:rsidRPr="00956A58">
        <w:rPr>
          <w:bCs/>
          <w:spacing w:val="4"/>
          <w:lang w:val="nl-NL"/>
        </w:rPr>
        <w:t>3</w:t>
      </w:r>
      <w:r w:rsidR="004E79D4" w:rsidRPr="00956A58">
        <w:rPr>
          <w:bCs/>
          <w:spacing w:val="4"/>
          <w:lang w:val="nl-NL"/>
        </w:rPr>
        <w:t>, Điều 8</w:t>
      </w:r>
      <w:r w:rsidRPr="00956A58">
        <w:rPr>
          <w:bCs/>
          <w:spacing w:val="4"/>
          <w:lang w:val="nl-NL"/>
        </w:rPr>
        <w:t>4, Điều 85, Điều 86</w:t>
      </w:r>
      <w:r w:rsidR="004E79D4" w:rsidRPr="00956A58">
        <w:rPr>
          <w:bCs/>
          <w:spacing w:val="4"/>
          <w:lang w:val="nl-NL"/>
        </w:rPr>
        <w:t>, Điều 8</w:t>
      </w:r>
      <w:r w:rsidRPr="00956A58">
        <w:rPr>
          <w:bCs/>
          <w:spacing w:val="4"/>
          <w:lang w:val="nl-NL"/>
        </w:rPr>
        <w:t>7, Điều 88, Điều 89, Điều 91, Điều 94, Điều 95</w:t>
      </w:r>
      <w:r w:rsidR="004E79D4" w:rsidRPr="00956A58">
        <w:rPr>
          <w:bCs/>
          <w:spacing w:val="4"/>
          <w:lang w:val="nl-NL"/>
        </w:rPr>
        <w:t>) để bảo đảm thống nhất với quy định của Luật sửa đổi, bổ sung một số điều của Luật Bảo hiểm y tế năm 2024,</w:t>
      </w:r>
      <w:r w:rsidRPr="00956A58">
        <w:rPr>
          <w:bCs/>
          <w:spacing w:val="4"/>
          <w:lang w:val="nl-NL"/>
        </w:rPr>
        <w:t xml:space="preserve"> Nghị định số 188/2025/NĐ-CP, các văn bản hướng dẫn và bổ sung một số biện pháp khắc phục hậu quả để bảo đảm thực hiện.</w:t>
      </w:r>
    </w:p>
    <w:p w14:paraId="4DF81D5E" w14:textId="688CE8FA" w:rsidR="00580790" w:rsidRPr="00956A58" w:rsidRDefault="00232FF3" w:rsidP="00F01917">
      <w:pPr>
        <w:widowControl w:val="0"/>
        <w:tabs>
          <w:tab w:val="left" w:pos="993"/>
        </w:tabs>
        <w:spacing w:before="120" w:after="120" w:line="350" w:lineRule="exact"/>
        <w:ind w:firstLine="680"/>
        <w:jc w:val="both"/>
        <w:rPr>
          <w:bCs/>
          <w:lang w:val="nl-NL"/>
        </w:rPr>
      </w:pPr>
      <w:r w:rsidRPr="00956A58">
        <w:rPr>
          <w:bCs/>
          <w:lang w:val="nl-NL"/>
        </w:rPr>
        <w:t>-</w:t>
      </w:r>
      <w:r w:rsidR="004E79D4" w:rsidRPr="00956A58">
        <w:rPr>
          <w:bCs/>
          <w:lang w:val="nl-NL"/>
        </w:rPr>
        <w:t xml:space="preserve"> </w:t>
      </w:r>
      <w:r w:rsidR="00757D91" w:rsidRPr="00956A58">
        <w:rPr>
          <w:bCs/>
          <w:spacing w:val="4"/>
          <w:lang w:val="nl-NL"/>
        </w:rPr>
        <w:t>Sửa đổi, bổ sung một số hành vi quy định liên quan đến lĩnh vực</w:t>
      </w:r>
      <w:r w:rsidRPr="00956A58">
        <w:rPr>
          <w:bCs/>
          <w:spacing w:val="4"/>
          <w:lang w:val="nl-NL"/>
        </w:rPr>
        <w:t xml:space="preserve"> dân số (Điều 100</w:t>
      </w:r>
      <w:r w:rsidR="00757D91" w:rsidRPr="00956A58">
        <w:rPr>
          <w:bCs/>
          <w:spacing w:val="4"/>
          <w:lang w:val="nl-NL"/>
        </w:rPr>
        <w:t xml:space="preserve">, Điều </w:t>
      </w:r>
      <w:r w:rsidRPr="00956A58">
        <w:rPr>
          <w:bCs/>
          <w:spacing w:val="4"/>
          <w:lang w:val="nl-NL"/>
        </w:rPr>
        <w:t>101, Điều 102, Điều 103</w:t>
      </w:r>
      <w:r w:rsidR="00757D91" w:rsidRPr="00956A58">
        <w:rPr>
          <w:bCs/>
          <w:spacing w:val="4"/>
          <w:lang w:val="nl-NL"/>
        </w:rPr>
        <w:t>) theo hướng tăng mức phạt để bảo đảm tính răn đe.</w:t>
      </w:r>
    </w:p>
    <w:p w14:paraId="5ECE2CC3" w14:textId="515FCEDC" w:rsidR="00197146" w:rsidRPr="00956A58" w:rsidRDefault="00232FF3" w:rsidP="001D5876">
      <w:pPr>
        <w:widowControl w:val="0"/>
        <w:tabs>
          <w:tab w:val="left" w:pos="993"/>
        </w:tabs>
        <w:spacing w:before="120" w:after="120" w:line="340" w:lineRule="exact"/>
        <w:ind w:firstLine="680"/>
        <w:jc w:val="both"/>
        <w:rPr>
          <w:lang w:val="nl-NL"/>
        </w:rPr>
      </w:pPr>
      <w:r w:rsidRPr="00956A58">
        <w:rPr>
          <w:lang w:val="nl-NL"/>
        </w:rPr>
        <w:lastRenderedPageBreak/>
        <w:t xml:space="preserve">c) </w:t>
      </w:r>
      <w:r w:rsidR="00E744C0" w:rsidRPr="00956A58">
        <w:rPr>
          <w:lang w:val="nl-NL"/>
        </w:rPr>
        <w:t xml:space="preserve">Chương </w:t>
      </w:r>
      <w:r w:rsidR="00197146" w:rsidRPr="00956A58">
        <w:rPr>
          <w:lang w:val="nl-NL"/>
        </w:rPr>
        <w:t>III</w:t>
      </w:r>
      <w:r w:rsidR="00E744C0" w:rsidRPr="00956A58">
        <w:rPr>
          <w:lang w:val="nl-NL"/>
        </w:rPr>
        <w:t xml:space="preserve">. </w:t>
      </w:r>
      <w:r w:rsidR="00197146" w:rsidRPr="00956A58">
        <w:rPr>
          <w:lang w:val="nl-NL"/>
        </w:rPr>
        <w:t>T</w:t>
      </w:r>
      <w:r w:rsidR="00E744C0" w:rsidRPr="00956A58">
        <w:rPr>
          <w:lang w:val="nl-NL"/>
        </w:rPr>
        <w:t>hẩm quyền</w:t>
      </w:r>
      <w:r w:rsidR="00197146" w:rsidRPr="00956A58">
        <w:rPr>
          <w:lang w:val="nl-NL"/>
        </w:rPr>
        <w:t xml:space="preserve"> xử phạt</w:t>
      </w:r>
    </w:p>
    <w:p w14:paraId="37999FC8" w14:textId="622E13B2" w:rsidR="002F7117" w:rsidRPr="00956A58" w:rsidRDefault="00232FF3" w:rsidP="001D5876">
      <w:pPr>
        <w:spacing w:before="120" w:after="120" w:line="340" w:lineRule="exact"/>
        <w:ind w:firstLine="680"/>
        <w:jc w:val="both"/>
        <w:rPr>
          <w:lang w:val="nl-NL"/>
        </w:rPr>
      </w:pPr>
      <w:r w:rsidRPr="00956A58">
        <w:rPr>
          <w:i/>
          <w:iCs/>
          <w:spacing w:val="-4"/>
          <w:lang w:val="nl-NL"/>
        </w:rPr>
        <w:t>-</w:t>
      </w:r>
      <w:r w:rsidR="002F7117" w:rsidRPr="00956A58">
        <w:rPr>
          <w:i/>
          <w:iCs/>
          <w:spacing w:val="-4"/>
          <w:lang w:val="nl-NL"/>
        </w:rPr>
        <w:t xml:space="preserve"> Nội dung lược bỏ</w:t>
      </w:r>
      <w:r w:rsidRPr="00956A58">
        <w:rPr>
          <w:i/>
          <w:iCs/>
          <w:spacing w:val="-4"/>
          <w:lang w:val="nl-NL"/>
        </w:rPr>
        <w:t xml:space="preserve">: </w:t>
      </w:r>
      <w:r w:rsidR="00C41568" w:rsidRPr="00956A58">
        <w:rPr>
          <w:lang w:val="nl-NL"/>
        </w:rPr>
        <w:t>Lược bỏ quy định về t</w:t>
      </w:r>
      <w:r w:rsidR="002F7117" w:rsidRPr="00956A58">
        <w:rPr>
          <w:lang w:val="nl-NL"/>
        </w:rPr>
        <w:t xml:space="preserve">hẩm quyền xử phạt của Chánh Thanh tra Bộ </w:t>
      </w:r>
      <w:r w:rsidR="00757D91" w:rsidRPr="00956A58">
        <w:rPr>
          <w:lang w:val="nl-NL"/>
        </w:rPr>
        <w:t>Y tế</w:t>
      </w:r>
      <w:r w:rsidR="002F7117" w:rsidRPr="00956A58">
        <w:rPr>
          <w:lang w:val="nl-NL"/>
        </w:rPr>
        <w:t xml:space="preserve">; Chánh Thanh tra Sở </w:t>
      </w:r>
      <w:r w:rsidR="00757D91" w:rsidRPr="00956A58">
        <w:rPr>
          <w:lang w:val="nl-NL"/>
        </w:rPr>
        <w:t>Y tế</w:t>
      </w:r>
      <w:r w:rsidR="002F7117" w:rsidRPr="00956A58">
        <w:rPr>
          <w:lang w:val="nl-NL"/>
        </w:rPr>
        <w:t>.</w:t>
      </w:r>
      <w:r w:rsidR="004F2438" w:rsidRPr="00956A58">
        <w:rPr>
          <w:lang w:val="nl-NL"/>
        </w:rPr>
        <w:t xml:space="preserve"> Lý do: không còn các chức danh này trong quy định pháp luật về xử lý vi phạm hành chính.</w:t>
      </w:r>
    </w:p>
    <w:p w14:paraId="0742A1AB" w14:textId="74378A6B" w:rsidR="0018653E" w:rsidRPr="00956A58" w:rsidRDefault="00232FF3" w:rsidP="001D5876">
      <w:pPr>
        <w:spacing w:before="120" w:after="120" w:line="340" w:lineRule="exact"/>
        <w:ind w:firstLine="680"/>
        <w:jc w:val="both"/>
        <w:rPr>
          <w:lang w:val="vi-VN"/>
        </w:rPr>
      </w:pPr>
      <w:r w:rsidRPr="00956A58">
        <w:rPr>
          <w:i/>
          <w:iCs/>
          <w:spacing w:val="-4"/>
          <w:lang w:val="nl-NL"/>
        </w:rPr>
        <w:t>-</w:t>
      </w:r>
      <w:r w:rsidR="002F7117" w:rsidRPr="00956A58">
        <w:rPr>
          <w:i/>
          <w:iCs/>
          <w:spacing w:val="-4"/>
          <w:lang w:val="nl-NL"/>
        </w:rPr>
        <w:t xml:space="preserve"> Nội dung sửa đổi, hoàn thiện</w:t>
      </w:r>
      <w:r w:rsidRPr="00956A58">
        <w:rPr>
          <w:i/>
          <w:iCs/>
          <w:spacing w:val="-4"/>
          <w:lang w:val="nl-NL"/>
        </w:rPr>
        <w:t xml:space="preserve">: </w:t>
      </w:r>
      <w:r w:rsidR="0018653E" w:rsidRPr="00956A58">
        <w:rPr>
          <w:iCs/>
          <w:spacing w:val="-4"/>
          <w:lang w:val="nl-NL"/>
        </w:rPr>
        <w:t xml:space="preserve">Chỉnh sửa, bổ sung các </w:t>
      </w:r>
      <w:r w:rsidR="0018653E" w:rsidRPr="00956A58">
        <w:rPr>
          <w:lang w:val="nl-NL"/>
        </w:rPr>
        <w:t>c</w:t>
      </w:r>
      <w:r w:rsidR="0018653E" w:rsidRPr="00956A58">
        <w:rPr>
          <w:lang w:val="vi-VN"/>
        </w:rPr>
        <w:t xml:space="preserve">hức danh có thẩm quyền xử phạt vi phạm hành chính có liên quan trong lĩnh vực </w:t>
      </w:r>
      <w:r w:rsidR="00757D91" w:rsidRPr="00A313C9">
        <w:rPr>
          <w:lang w:val="nl-NL"/>
        </w:rPr>
        <w:t xml:space="preserve">y tế </w:t>
      </w:r>
      <w:r w:rsidR="0018653E" w:rsidRPr="00956A58">
        <w:rPr>
          <w:lang w:val="vi-VN"/>
        </w:rPr>
        <w:t xml:space="preserve">theo chức năng nhiệm vụ được giao trên cơ sở các chức danh có thẩm quyền xử phạt được quy định tại Luật Xử lý vi phạm hành chính; Nghị định số 189/2025/NĐ-CP. </w:t>
      </w:r>
    </w:p>
    <w:p w14:paraId="29BAC456" w14:textId="71682280" w:rsidR="0018653E" w:rsidRPr="00A313C9" w:rsidRDefault="00232FF3" w:rsidP="001D5876">
      <w:pPr>
        <w:spacing w:before="120" w:after="120" w:line="340" w:lineRule="exact"/>
        <w:ind w:firstLine="680"/>
        <w:jc w:val="both"/>
        <w:rPr>
          <w:lang w:val="vi-VN"/>
        </w:rPr>
      </w:pPr>
      <w:r w:rsidRPr="00A313C9">
        <w:rPr>
          <w:i/>
          <w:iCs/>
          <w:spacing w:val="-4"/>
          <w:lang w:val="vi-VN"/>
        </w:rPr>
        <w:t xml:space="preserve">- </w:t>
      </w:r>
      <w:r w:rsidR="002F7117" w:rsidRPr="00956A58">
        <w:rPr>
          <w:i/>
          <w:iCs/>
          <w:spacing w:val="-4"/>
          <w:lang w:val="vi-VN"/>
        </w:rPr>
        <w:t>Nội dung bổ sung</w:t>
      </w:r>
      <w:r w:rsidRPr="00A313C9">
        <w:rPr>
          <w:i/>
          <w:iCs/>
          <w:spacing w:val="-4"/>
          <w:lang w:val="vi-VN"/>
        </w:rPr>
        <w:t xml:space="preserve">: </w:t>
      </w:r>
    </w:p>
    <w:p w14:paraId="035C1FEB" w14:textId="77777777" w:rsidR="006F2BD5" w:rsidRPr="00A313C9" w:rsidRDefault="006F2BD5" w:rsidP="001D5876">
      <w:pPr>
        <w:spacing w:before="120" w:after="120" w:line="340" w:lineRule="exact"/>
        <w:ind w:firstLine="680"/>
        <w:jc w:val="both"/>
        <w:rPr>
          <w:spacing w:val="-4"/>
          <w:lang w:val="vi-VN"/>
        </w:rPr>
      </w:pPr>
      <w:r w:rsidRPr="00A313C9">
        <w:rPr>
          <w:spacing w:val="-4"/>
          <w:lang w:val="vi-VN"/>
        </w:rPr>
        <w:t>+ Bổ sung quy định về thẩm quyền xử phạt của chức danh Thủ trưởng tổ chức thuộc bộ được giao thực hiện nhiệm vụ kiểm tra trong phạm vi quản lý nhà nước của các Bộ, dự kiến giao Chánh Văn phòng Bộ.</w:t>
      </w:r>
    </w:p>
    <w:p w14:paraId="00412D8D" w14:textId="21BA4264" w:rsidR="006F2BD5" w:rsidRPr="00A313C9" w:rsidRDefault="006F2BD5" w:rsidP="001D5876">
      <w:pPr>
        <w:spacing w:before="120" w:after="120" w:line="340" w:lineRule="exact"/>
        <w:ind w:firstLine="680"/>
        <w:jc w:val="both"/>
        <w:rPr>
          <w:spacing w:val="-4"/>
          <w:lang w:val="vi-VN"/>
        </w:rPr>
      </w:pPr>
      <w:r w:rsidRPr="00A313C9">
        <w:rPr>
          <w:spacing w:val="-4"/>
          <w:lang w:val="vi-VN"/>
        </w:rPr>
        <w:t>+ Bổ sung quy định về thẩm quyền xử phạt của ch</w:t>
      </w:r>
      <w:r w:rsidR="00CB7A56" w:rsidRPr="00A313C9">
        <w:rPr>
          <w:spacing w:val="-4"/>
          <w:lang w:val="vi-VN"/>
        </w:rPr>
        <w:t>ứ</w:t>
      </w:r>
      <w:r w:rsidRPr="00A313C9">
        <w:rPr>
          <w:spacing w:val="-4"/>
          <w:lang w:val="vi-VN"/>
        </w:rPr>
        <w:t>c danh Trưởng đoàn kiểm tra do Thủ trưởng tổ chức thuộc bộ thực hiện nhiệm vụ quản lý nhà nước của bộ thành lập có thẩm quyền tương đương với Giám đốc sở (bao gồm đoàn do các Cục có tên trong Nghị định số 189/2025/NĐ-CP (trong lĩnh vực y tế là Cục Quản lý dược, Cục Quản lý Khám, chữa bệnh, Cục Phòng bệnh, Cục Dân số) và các Cục chưa có tên trong Nghị định số 189/2025/NĐ-CP thành lập (Cục Hạ tầng và thiết bị y tế, Cục Quản lý Y, dược cổ truyền ….)</w:t>
      </w:r>
    </w:p>
    <w:p w14:paraId="5F7D3005" w14:textId="4C05481B" w:rsidR="006F2BD5" w:rsidRPr="00A313C9" w:rsidRDefault="006F2BD5" w:rsidP="001D5876">
      <w:pPr>
        <w:spacing w:before="120" w:after="120" w:line="340" w:lineRule="exact"/>
        <w:ind w:firstLine="680"/>
        <w:jc w:val="both"/>
        <w:rPr>
          <w:spacing w:val="-4"/>
          <w:lang w:val="vi-VN"/>
        </w:rPr>
      </w:pPr>
      <w:r w:rsidRPr="00A313C9">
        <w:rPr>
          <w:spacing w:val="-4"/>
          <w:lang w:val="vi-VN"/>
        </w:rPr>
        <w:t>+ Bổ sung quy định về thẩm quyền xử phạt của ch</w:t>
      </w:r>
      <w:r w:rsidR="00CB7A56" w:rsidRPr="00A313C9">
        <w:rPr>
          <w:spacing w:val="-4"/>
          <w:lang w:val="vi-VN"/>
        </w:rPr>
        <w:t>ứ</w:t>
      </w:r>
      <w:r w:rsidRPr="00A313C9">
        <w:rPr>
          <w:spacing w:val="-4"/>
          <w:lang w:val="vi-VN"/>
        </w:rPr>
        <w:t>c danh Trưởng đoàn kiểm tra do Bộ trưởng thành lập thì có thẩm quyền tương đương các Cục có tên trong Nghị định số 189/2025/NĐ-CP.</w:t>
      </w:r>
    </w:p>
    <w:p w14:paraId="07246C28" w14:textId="60A819B1" w:rsidR="006F2BD5" w:rsidRPr="00A313C9" w:rsidRDefault="006F2BD5" w:rsidP="001D5876">
      <w:pPr>
        <w:spacing w:before="120" w:after="120" w:line="340" w:lineRule="exact"/>
        <w:ind w:firstLine="680"/>
        <w:jc w:val="both"/>
        <w:rPr>
          <w:spacing w:val="-4"/>
          <w:lang w:val="vi-VN"/>
        </w:rPr>
      </w:pPr>
      <w:r w:rsidRPr="00A313C9">
        <w:rPr>
          <w:spacing w:val="-4"/>
          <w:lang w:val="vi-VN"/>
        </w:rPr>
        <w:t>Bên cạnh đó, dự thảo đã rà soát toàn bộ hành vi vi phạm để tăng mức phạt đối với một số hành vi, quy định đầy đủ, chính xác hình thức xử phạt chính, hình thức xử phạt bổ sung, biện pháp khắc phục hậu quả.</w:t>
      </w:r>
    </w:p>
    <w:p w14:paraId="072B8ED7" w14:textId="34EC870F" w:rsidR="00232FF3" w:rsidRPr="00956A58" w:rsidRDefault="00232FF3" w:rsidP="001D5876">
      <w:pPr>
        <w:spacing w:before="120" w:after="120" w:line="340" w:lineRule="exact"/>
        <w:ind w:firstLine="680"/>
        <w:jc w:val="both"/>
        <w:rPr>
          <w:i/>
          <w:iCs/>
          <w:spacing w:val="-4"/>
          <w:lang w:val="vi-VN"/>
        </w:rPr>
      </w:pPr>
      <w:r w:rsidRPr="00A313C9">
        <w:rPr>
          <w:i/>
          <w:iCs/>
          <w:spacing w:val="-4"/>
          <w:lang w:val="vi-VN"/>
        </w:rPr>
        <w:t>-</w:t>
      </w:r>
      <w:r w:rsidR="002F7117" w:rsidRPr="00956A58">
        <w:rPr>
          <w:i/>
          <w:iCs/>
          <w:spacing w:val="-4"/>
          <w:lang w:val="vi-VN"/>
        </w:rPr>
        <w:t xml:space="preserve"> Những vấn đề còn ý kiến khác nhau: </w:t>
      </w:r>
    </w:p>
    <w:p w14:paraId="7E213A61" w14:textId="1C636507" w:rsidR="00232FF3" w:rsidRPr="00A313C9" w:rsidRDefault="00232FF3" w:rsidP="001D5876">
      <w:pPr>
        <w:spacing w:before="120" w:after="120" w:line="360" w:lineRule="exact"/>
        <w:ind w:firstLine="680"/>
        <w:jc w:val="both"/>
        <w:rPr>
          <w:iCs/>
          <w:spacing w:val="-4"/>
          <w:lang w:val="vi-VN"/>
        </w:rPr>
      </w:pPr>
      <w:r w:rsidRPr="00A313C9">
        <w:rPr>
          <w:iCs/>
          <w:spacing w:val="-4"/>
          <w:lang w:val="vi-VN"/>
        </w:rPr>
        <w:t>Trong quá trình xin ý kiến đối với dự thảo Nghị định đã phát sinh một số vấn đề còn có ý kiến khác nhau về thẩm quyền xử phạt vi phạm hành chính như sau:</w:t>
      </w:r>
    </w:p>
    <w:p w14:paraId="64AE6349" w14:textId="77777777" w:rsidR="00232FF3" w:rsidRPr="00A313C9" w:rsidRDefault="00232FF3" w:rsidP="001D5876">
      <w:pPr>
        <w:spacing w:before="120" w:after="120" w:line="360" w:lineRule="exact"/>
        <w:ind w:firstLine="680"/>
        <w:jc w:val="both"/>
        <w:rPr>
          <w:iCs/>
          <w:spacing w:val="-4"/>
          <w:lang w:val="vi-VN"/>
        </w:rPr>
      </w:pPr>
      <w:r w:rsidRPr="00A313C9">
        <w:rPr>
          <w:iCs/>
          <w:spacing w:val="-4"/>
          <w:lang w:val="vi-VN"/>
        </w:rPr>
        <w:t xml:space="preserve">+ Bộ Tài chính đề nghị rà soát, bỏ thẩm quyền xử phạt vi phạm hành chính của cơ quan thuế đối với một số hành vi vi phạm hành chính về y tế dự phòng và phòng, chống HIV/AIDS để đảm bảo tính khả thi khi thực hiện. </w:t>
      </w:r>
    </w:p>
    <w:p w14:paraId="2C2781F4" w14:textId="50BDEDBB" w:rsidR="00232FF3" w:rsidRPr="00A313C9" w:rsidRDefault="00232FF3" w:rsidP="001D5876">
      <w:pPr>
        <w:spacing w:before="120" w:after="120" w:line="360" w:lineRule="exact"/>
        <w:ind w:firstLine="680"/>
        <w:jc w:val="both"/>
        <w:rPr>
          <w:iCs/>
          <w:spacing w:val="-4"/>
          <w:lang w:val="vi-VN"/>
        </w:rPr>
      </w:pPr>
      <w:r w:rsidRPr="00A313C9">
        <w:rPr>
          <w:iCs/>
          <w:spacing w:val="-4"/>
          <w:lang w:val="vi-VN"/>
        </w:rPr>
        <w:t xml:space="preserve">Về nội dung này, Bộ Y tế đề nghị giữ nguyên như dự thảo Nghị định, vì nội dung này đã được thống nhất khi xây dựng Nghị định số 117/2020/NĐ-CP và Nghị định số 124/2021/NĐ-CP: Đối với các quy định tại điểm d, đ, e khoản 4 và điểm b khoản 5 Điều 29 là những hành vi đặc thù liên quan đến khoản đóng góp bắt buộc được thu nộp theo cách tính thuế tiêu thụ đặc biệt theo quy định của Luật phòng, chống tác hại của thuốc lá và cơ quan thuế có đủ thông tin, khả năng nghiệp vụ để theo dõi và phát hiện những hành vi vi phạm liên quan đến việc kê khai, nộp khoản </w:t>
      </w:r>
      <w:r w:rsidRPr="00A313C9">
        <w:rPr>
          <w:iCs/>
          <w:spacing w:val="-4"/>
          <w:lang w:val="vi-VN"/>
        </w:rPr>
        <w:lastRenderedPageBreak/>
        <w:t>đóng góp bắt buộc này vào Quỹ phòng, chống tác hại của thuốc lá. Do đó, bên cạnh thẩm quyền của các cơ quan chức năng thuộc Bộ Y tế và địa phương thì cần giữ nguyên thẩm quyền của cơ quan thuế để kịp thời phát hiện và xử lý vi phạm.</w:t>
      </w:r>
    </w:p>
    <w:p w14:paraId="2155F122" w14:textId="07D3FF0E" w:rsidR="00232FF3" w:rsidRPr="00956A58" w:rsidRDefault="00232FF3" w:rsidP="001D5876">
      <w:pPr>
        <w:spacing w:before="120" w:after="120" w:line="360" w:lineRule="exact"/>
        <w:ind w:firstLine="680"/>
        <w:jc w:val="both"/>
        <w:rPr>
          <w:color w:val="000000" w:themeColor="text1"/>
          <w:spacing w:val="-2"/>
          <w:lang w:val="nl-NL"/>
        </w:rPr>
      </w:pPr>
      <w:r w:rsidRPr="00A313C9">
        <w:rPr>
          <w:iCs/>
          <w:spacing w:val="-4"/>
          <w:lang w:val="vi-VN"/>
        </w:rPr>
        <w:t xml:space="preserve">+ Bộ Tài chính </w:t>
      </w:r>
      <w:r w:rsidRPr="00956A58">
        <w:rPr>
          <w:color w:val="000000" w:themeColor="text1"/>
          <w:spacing w:val="-2"/>
          <w:lang w:val="nl-NL"/>
        </w:rPr>
        <w:t>đề nghị nghiên cứu quy định phạm vi thẩm quyền xử phạt vi phạm hành chính của các chức danh thuộc cơ quan bảo hiểm xã hội theo hướng được xử phạt vi phạm hành chính đối với các hành vi vi phạm hành chính về bảo hiểm y tế, không dừng lại ở việc xử phạt vi phạm hành chính đối với các hành vi vi phạm hành chính về đóng bảo hiểm y tế như dự thảo.</w:t>
      </w:r>
    </w:p>
    <w:p w14:paraId="6AEC8045" w14:textId="51AEB16D" w:rsidR="00232FF3" w:rsidRPr="00A313C9" w:rsidRDefault="00232FF3" w:rsidP="001D5876">
      <w:pPr>
        <w:spacing w:before="120" w:after="120" w:line="360" w:lineRule="exact"/>
        <w:ind w:firstLine="680"/>
        <w:jc w:val="both"/>
        <w:rPr>
          <w:iCs/>
          <w:spacing w:val="4"/>
          <w:lang w:val="nl-NL"/>
        </w:rPr>
      </w:pPr>
      <w:r w:rsidRPr="00956A58">
        <w:rPr>
          <w:color w:val="000000" w:themeColor="text1"/>
          <w:spacing w:val="4"/>
          <w:lang w:val="nl-NL"/>
        </w:rPr>
        <w:t>Về nội dung này, Bộ Y tế đề nghị giữ nguyên như dự thảo Nghị định, vì nội dung này đã được quy định bảo đảm phù hợp với quy định của Nghị định số 189/2025/NĐ-CP và chức năng, nhiệm vụ được giao của Bảo hiểm Xã hội Việt Nam</w:t>
      </w:r>
      <w:r w:rsidR="000C74E1" w:rsidRPr="00956A58">
        <w:rPr>
          <w:color w:val="000000" w:themeColor="text1"/>
          <w:spacing w:val="4"/>
          <w:lang w:val="nl-NL"/>
        </w:rPr>
        <w:t>. Bên cạnh đó, Bảo hiểm xã hội Việt Nam chỉ là đơn vị sự nghiệp thuộc Bộ Tài chính, do đó đề nghị Bộ Tư pháp nghiên cứu để bỏ thẩm quyền xử phạt vi phạm hành chính đối với nhóm chức danh này.</w:t>
      </w:r>
    </w:p>
    <w:p w14:paraId="516518CC" w14:textId="75048116" w:rsidR="002F08C5" w:rsidRPr="00A313C9" w:rsidRDefault="000C74E1" w:rsidP="001D5876">
      <w:pPr>
        <w:spacing w:before="120" w:after="120" w:line="360" w:lineRule="exact"/>
        <w:ind w:firstLine="680"/>
        <w:jc w:val="both"/>
        <w:rPr>
          <w:iCs/>
          <w:lang w:val="nl-NL"/>
        </w:rPr>
      </w:pPr>
      <w:r w:rsidRPr="00A313C9">
        <w:rPr>
          <w:iCs/>
          <w:lang w:val="nl-NL"/>
        </w:rPr>
        <w:t xml:space="preserve">d) </w:t>
      </w:r>
      <w:r w:rsidR="00F77448" w:rsidRPr="00956A58">
        <w:rPr>
          <w:lang w:val="nl-NL"/>
        </w:rPr>
        <w:t>Chương IV. Điều khoản thi hành</w:t>
      </w:r>
      <w:r w:rsidRPr="00956A58">
        <w:rPr>
          <w:lang w:val="nl-NL"/>
        </w:rPr>
        <w:t xml:space="preserve">: </w:t>
      </w:r>
      <w:r w:rsidR="00757D91" w:rsidRPr="00A313C9">
        <w:rPr>
          <w:lang w:val="nl-NL"/>
        </w:rPr>
        <w:t>Cơ bản giữ nguyên như Nghị định số 117/2020/NĐ-CP</w:t>
      </w:r>
      <w:r w:rsidRPr="00A313C9">
        <w:rPr>
          <w:iCs/>
          <w:lang w:val="nl-NL"/>
        </w:rPr>
        <w:t>, trong đó bổ sung quy định về điều khoản chuyển tiếp như sau:</w:t>
      </w:r>
    </w:p>
    <w:p w14:paraId="68CDA50F" w14:textId="480278BB" w:rsidR="000C74E1" w:rsidRPr="00A313C9" w:rsidRDefault="000C74E1" w:rsidP="001D5876">
      <w:pPr>
        <w:spacing w:before="120" w:after="120" w:line="360" w:lineRule="exact"/>
        <w:ind w:firstLine="680"/>
        <w:jc w:val="both"/>
        <w:rPr>
          <w:iCs/>
          <w:spacing w:val="-4"/>
          <w:lang w:val="nl-NL"/>
        </w:rPr>
      </w:pPr>
      <w:r w:rsidRPr="00A313C9">
        <w:rPr>
          <w:iCs/>
          <w:spacing w:val="-4"/>
          <w:lang w:val="nl-NL"/>
        </w:rPr>
        <w:t>"1. Đối với hành vi vi phạm hành chính trong lĩnh vực y tế xảy ra trước ngày Nghị định này có hiệu lực mà sau đó mới bị phát hiện hoặc đang xem xét, giải quyết thuộc thẩm quyền giải quyết của chức danh có thẩm quyền xử phạt quy định tại Nghị định này nhưng chức danh đó không được quy định tại Nghị định số 117/2020/NĐ-CP, Nghị định số 124/2021/NĐ-CP thì được áp dụng thẩm quyền quy định tại Nghị định này để xử phạt hành vi vi phạm hành chính đó.</w:t>
      </w:r>
    </w:p>
    <w:p w14:paraId="48D9188F" w14:textId="7F9362E8" w:rsidR="000C74E1" w:rsidRPr="00A313C9" w:rsidRDefault="000C74E1" w:rsidP="001D5876">
      <w:pPr>
        <w:spacing w:before="120" w:after="120" w:line="360" w:lineRule="exact"/>
        <w:ind w:firstLine="680"/>
        <w:jc w:val="both"/>
        <w:rPr>
          <w:iCs/>
          <w:spacing w:val="-4"/>
          <w:lang w:val="nl-NL"/>
        </w:rPr>
      </w:pPr>
      <w:r w:rsidRPr="00A313C9">
        <w:rPr>
          <w:iCs/>
          <w:spacing w:val="-4"/>
          <w:lang w:val="nl-NL"/>
        </w:rPr>
        <w:t>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Nghị định số 117/2020/NĐ-CP, Nghị định số 124/2021/NĐ-CP.".</w:t>
      </w:r>
    </w:p>
    <w:p w14:paraId="2D6CF1A0" w14:textId="2F1CD2DE" w:rsidR="00956A58" w:rsidRPr="00A313C9" w:rsidRDefault="00956A58" w:rsidP="001D5876">
      <w:pPr>
        <w:spacing w:before="120" w:after="120" w:line="360" w:lineRule="exact"/>
        <w:ind w:firstLine="680"/>
        <w:jc w:val="both"/>
        <w:rPr>
          <w:iCs/>
          <w:spacing w:val="-4"/>
          <w:lang w:val="nl-NL"/>
        </w:rPr>
      </w:pPr>
      <w:r w:rsidRPr="00A313C9">
        <w:rPr>
          <w:iCs/>
          <w:spacing w:val="-4"/>
          <w:lang w:val="nl-NL"/>
        </w:rPr>
        <w:t>4. Về sự cần thiết, tính hợp lý của thủ tục hành chính; việc phân quyền, phân cấp; việc ứng dụng, thúc đẩy phát triển khoa học, công nghệ, đổi mới sáng tạo và chuyển đổi số, việc bảo đảm bình đẳng giới, chính sách dân tộc:</w:t>
      </w:r>
    </w:p>
    <w:p w14:paraId="7FD2499E" w14:textId="71052896" w:rsidR="00956A58" w:rsidRPr="00A313C9" w:rsidRDefault="00956A58" w:rsidP="001D5876">
      <w:pPr>
        <w:spacing w:before="120" w:after="120" w:line="360" w:lineRule="exact"/>
        <w:ind w:firstLine="680"/>
        <w:jc w:val="both"/>
        <w:rPr>
          <w:iCs/>
          <w:spacing w:val="-4"/>
          <w:lang w:val="nl-NL"/>
        </w:rPr>
      </w:pPr>
      <w:r w:rsidRPr="00956A58">
        <w:rPr>
          <w:lang w:val="nl-NL"/>
        </w:rPr>
        <w:t>Dự thảo nghị định không quy định thủ tục hành chính, không có nội dung phân cấp nhiệm vụ, quyền hạn; không có quy định về ứng dụng, thúc đẩy phát triển khoa học, công nghệ, đổi mới sáng tạo và chuyển đổi số; vì vậy không phát sinh nhiệm vụ phải đánh giá các nội dung này</w:t>
      </w:r>
    </w:p>
    <w:p w14:paraId="2E7528BF" w14:textId="470AA3B7" w:rsidR="00C151AC" w:rsidRPr="00956A58" w:rsidRDefault="00C151AC" w:rsidP="001D5876">
      <w:pPr>
        <w:spacing w:before="120" w:after="120" w:line="360" w:lineRule="exact"/>
        <w:ind w:firstLine="680"/>
        <w:jc w:val="both"/>
        <w:rPr>
          <w:b/>
          <w:lang w:val="nl-NL"/>
        </w:rPr>
      </w:pPr>
      <w:r w:rsidRPr="00956A58">
        <w:rPr>
          <w:lang w:val="nl-NL"/>
        </w:rPr>
        <w:tab/>
      </w:r>
      <w:r w:rsidR="00944F62" w:rsidRPr="00956A58">
        <w:rPr>
          <w:b/>
          <w:lang w:val="nl-NL"/>
        </w:rPr>
        <w:t xml:space="preserve">V. </w:t>
      </w:r>
      <w:r w:rsidR="0046711E" w:rsidRPr="00956A58">
        <w:rPr>
          <w:b/>
          <w:lang w:val="nl-NL"/>
        </w:rPr>
        <w:t>NHỮNG NỘI DUNG BỔ SUNG MỚI SO VỚI D</w:t>
      </w:r>
      <w:r w:rsidR="00DD0B48" w:rsidRPr="00956A58">
        <w:rPr>
          <w:b/>
          <w:lang w:val="nl-NL"/>
        </w:rPr>
        <w:t>Ự</w:t>
      </w:r>
      <w:r w:rsidR="0046711E" w:rsidRPr="00956A58">
        <w:rPr>
          <w:b/>
          <w:lang w:val="nl-NL"/>
        </w:rPr>
        <w:t xml:space="preserve"> THẢO </w:t>
      </w:r>
      <w:r w:rsidR="00A51557" w:rsidRPr="00956A58">
        <w:rPr>
          <w:b/>
          <w:lang w:val="nl-NL"/>
        </w:rPr>
        <w:t>NGHỊ ĐỊNH</w:t>
      </w:r>
      <w:r w:rsidR="0046711E" w:rsidRPr="00956A58">
        <w:rPr>
          <w:b/>
          <w:lang w:val="nl-NL"/>
        </w:rPr>
        <w:t xml:space="preserve"> GỬI THẨM ĐỊNH (NẾU CÓ)</w:t>
      </w:r>
    </w:p>
    <w:p w14:paraId="5FA8EAAC" w14:textId="6B54ABBE" w:rsidR="000F4822" w:rsidRPr="00956A58" w:rsidRDefault="000C74E1" w:rsidP="001D5876">
      <w:pPr>
        <w:spacing w:before="120" w:after="120" w:line="360" w:lineRule="exact"/>
        <w:ind w:firstLine="680"/>
        <w:jc w:val="both"/>
        <w:rPr>
          <w:lang w:val="vi-VN"/>
        </w:rPr>
      </w:pPr>
      <w:r w:rsidRPr="00956A58">
        <w:rPr>
          <w:lang w:val="nl-NL"/>
        </w:rPr>
        <w:t>(Sẽ bổ sung sau khi có ý kiến thẩm định của Bộ Tư pháp)</w:t>
      </w:r>
    </w:p>
    <w:p w14:paraId="6E3FA6AB" w14:textId="04C3EDE9" w:rsidR="0046711E" w:rsidRPr="00956A58" w:rsidRDefault="0046711E" w:rsidP="00B13E0B">
      <w:pPr>
        <w:spacing w:before="120" w:after="120" w:line="340" w:lineRule="exact"/>
        <w:ind w:firstLine="680"/>
        <w:jc w:val="both"/>
        <w:rPr>
          <w:b/>
          <w:lang w:val="nl-NL"/>
        </w:rPr>
      </w:pPr>
      <w:r w:rsidRPr="00956A58">
        <w:rPr>
          <w:b/>
          <w:lang w:val="nl-NL"/>
        </w:rPr>
        <w:lastRenderedPageBreak/>
        <w:tab/>
        <w:t>VI</w:t>
      </w:r>
      <w:r w:rsidR="00153584" w:rsidRPr="00956A58">
        <w:rPr>
          <w:b/>
          <w:lang w:val="nl-NL"/>
        </w:rPr>
        <w:t>.</w:t>
      </w:r>
      <w:r w:rsidRPr="00956A58">
        <w:rPr>
          <w:b/>
          <w:lang w:val="nl-NL"/>
        </w:rPr>
        <w:t xml:space="preserve"> DỰ KIẾN NGUỒN LỰC, ĐIỀU KIỆN BẢO ĐẢM CHO VIỆC THI HÀNH VĂN BẢN VÀ THỜI GIAN TRÌNH </w:t>
      </w:r>
      <w:r w:rsidR="00663C30" w:rsidRPr="00956A58">
        <w:rPr>
          <w:b/>
          <w:lang w:val="nl-NL"/>
        </w:rPr>
        <w:t>BAN HÀNH</w:t>
      </w:r>
    </w:p>
    <w:p w14:paraId="1AE9D453" w14:textId="77777777" w:rsidR="00E42035" w:rsidRPr="00956A58" w:rsidRDefault="00E42035" w:rsidP="00B13E0B">
      <w:pPr>
        <w:spacing w:before="120" w:after="120" w:line="340" w:lineRule="exact"/>
        <w:ind w:firstLine="680"/>
        <w:jc w:val="both"/>
        <w:rPr>
          <w:b/>
          <w:lang w:val="nl-NL"/>
        </w:rPr>
      </w:pPr>
      <w:r w:rsidRPr="00956A58">
        <w:rPr>
          <w:b/>
          <w:lang w:val="nl-NL"/>
        </w:rPr>
        <w:t>1. Dự kiến nguồn lực</w:t>
      </w:r>
    </w:p>
    <w:p w14:paraId="178344B4" w14:textId="77777777" w:rsidR="000055D3" w:rsidRPr="00A313C9" w:rsidRDefault="000055D3" w:rsidP="00B13E0B">
      <w:pPr>
        <w:spacing w:before="120" w:after="120" w:line="340" w:lineRule="exact"/>
        <w:ind w:firstLine="680"/>
        <w:jc w:val="both"/>
        <w:rPr>
          <w:lang w:val="nl-NL"/>
        </w:rPr>
      </w:pPr>
      <w:r w:rsidRPr="00A313C9">
        <w:rPr>
          <w:lang w:val="nl-NL"/>
        </w:rPr>
        <w:t>- Từ nguồn ngân sách Trung ương và ngân sách địa phương;</w:t>
      </w:r>
    </w:p>
    <w:p w14:paraId="21EF6AFC" w14:textId="77777777" w:rsidR="000055D3" w:rsidRPr="00A313C9" w:rsidRDefault="000055D3" w:rsidP="00B13E0B">
      <w:pPr>
        <w:spacing w:before="120" w:after="120" w:line="340" w:lineRule="exact"/>
        <w:ind w:firstLine="680"/>
        <w:jc w:val="both"/>
        <w:rPr>
          <w:lang w:val="nl-NL"/>
        </w:rPr>
      </w:pPr>
      <w:r w:rsidRPr="00A313C9">
        <w:rPr>
          <w:lang w:val="nl-NL"/>
        </w:rPr>
        <w:t>- Từ các nguồn kinh phí hợp pháp khác (nếu có).</w:t>
      </w:r>
    </w:p>
    <w:p w14:paraId="78E804DC" w14:textId="77777777" w:rsidR="000055D3" w:rsidRPr="00956A58" w:rsidRDefault="000055D3" w:rsidP="00B13E0B">
      <w:pPr>
        <w:spacing w:before="120" w:after="120" w:line="340" w:lineRule="exact"/>
        <w:ind w:firstLine="680"/>
        <w:jc w:val="both"/>
        <w:rPr>
          <w:b/>
          <w:lang w:val="vi-VN"/>
        </w:rPr>
      </w:pPr>
      <w:r w:rsidRPr="00A313C9">
        <w:rPr>
          <w:b/>
          <w:lang w:val="nl-NL"/>
        </w:rPr>
        <w:t>2. Điều kiện bảo đảm cho việc thi hành</w:t>
      </w:r>
      <w:r w:rsidR="001F5AAB" w:rsidRPr="00956A58">
        <w:rPr>
          <w:b/>
          <w:lang w:val="vi-VN"/>
        </w:rPr>
        <w:t xml:space="preserve"> Nghị định</w:t>
      </w:r>
    </w:p>
    <w:p w14:paraId="780F586A" w14:textId="77777777" w:rsidR="00E948D0" w:rsidRPr="00956A58" w:rsidRDefault="000055D3" w:rsidP="00B13E0B">
      <w:pPr>
        <w:spacing w:before="120" w:after="120" w:line="340" w:lineRule="exact"/>
        <w:ind w:firstLine="680"/>
        <w:jc w:val="both"/>
        <w:rPr>
          <w:lang w:val="vi-VN"/>
        </w:rPr>
      </w:pPr>
      <w:r w:rsidRPr="00A313C9">
        <w:rPr>
          <w:lang w:val="vi-VN"/>
        </w:rPr>
        <w:t xml:space="preserve">Sau khi </w:t>
      </w:r>
      <w:r w:rsidR="005F14B1" w:rsidRPr="00A313C9">
        <w:rPr>
          <w:lang w:val="vi-VN"/>
        </w:rPr>
        <w:t>Nghị</w:t>
      </w:r>
      <w:r w:rsidR="005F14B1" w:rsidRPr="00956A58">
        <w:rPr>
          <w:lang w:val="vi-VN"/>
        </w:rPr>
        <w:t xml:space="preserve"> định được ban hành </w:t>
      </w:r>
      <w:r w:rsidRPr="00A313C9">
        <w:rPr>
          <w:lang w:val="vi-VN"/>
        </w:rPr>
        <w:t>sẽ phát sinh các khoản chi cho việc</w:t>
      </w:r>
      <w:r w:rsidR="00E948D0" w:rsidRPr="00956A58">
        <w:rPr>
          <w:lang w:val="vi-VN"/>
        </w:rPr>
        <w:t>:</w:t>
      </w:r>
    </w:p>
    <w:p w14:paraId="7FBFDB4E" w14:textId="77777777" w:rsidR="007B112E" w:rsidRPr="00956A58" w:rsidRDefault="00E948D0" w:rsidP="00B13E0B">
      <w:pPr>
        <w:spacing w:before="120" w:after="120" w:line="340" w:lineRule="exact"/>
        <w:ind w:firstLine="680"/>
        <w:jc w:val="both"/>
        <w:rPr>
          <w:lang w:val="vi-VN"/>
        </w:rPr>
      </w:pPr>
      <w:r w:rsidRPr="00956A58">
        <w:rPr>
          <w:lang w:val="vi-VN"/>
        </w:rPr>
        <w:t>- T</w:t>
      </w:r>
      <w:r w:rsidR="000055D3" w:rsidRPr="00956A58">
        <w:rPr>
          <w:lang w:val="vi-VN"/>
        </w:rPr>
        <w:t xml:space="preserve">ổ chức tuyên truyền, phổ biến </w:t>
      </w:r>
      <w:r w:rsidR="007B112E" w:rsidRPr="00956A58">
        <w:rPr>
          <w:lang w:val="vi-VN"/>
        </w:rPr>
        <w:t>nội dung của Nghị định đến các cơ quan, tổ chức và cá nhân có liên quan;</w:t>
      </w:r>
    </w:p>
    <w:p w14:paraId="7E4D48D3" w14:textId="77777777" w:rsidR="007B112E" w:rsidRPr="00956A58" w:rsidRDefault="007B112E" w:rsidP="00B13E0B">
      <w:pPr>
        <w:spacing w:before="120" w:after="120" w:line="340" w:lineRule="exact"/>
        <w:ind w:firstLine="680"/>
        <w:jc w:val="both"/>
        <w:rPr>
          <w:lang w:val="vi-VN"/>
        </w:rPr>
      </w:pPr>
      <w:r w:rsidRPr="00956A58">
        <w:rPr>
          <w:lang w:val="vi-VN"/>
        </w:rPr>
        <w:t>- Tổ chức tập huấn, bồi dưỡng nghiệp vụ cho cán bộ thực thi pháp luật;</w:t>
      </w:r>
    </w:p>
    <w:p w14:paraId="75EFD2D7" w14:textId="64508488" w:rsidR="007B112E" w:rsidRPr="00956A58" w:rsidRDefault="007B112E" w:rsidP="00B13E0B">
      <w:pPr>
        <w:spacing w:before="120" w:after="120" w:line="340" w:lineRule="exact"/>
        <w:ind w:firstLine="680"/>
        <w:jc w:val="both"/>
        <w:rPr>
          <w:lang w:val="vi-VN"/>
        </w:rPr>
      </w:pPr>
      <w:r w:rsidRPr="00956A58">
        <w:rPr>
          <w:lang w:val="vi-VN"/>
        </w:rPr>
        <w:t>- Xây dựng, nâng cấp hệ thống cơ sở dữ liệu, phần mềm theo dõi, quản lý, báo cáo phục vụ công tác quản lý nhà nước</w:t>
      </w:r>
      <w:r w:rsidR="009E4724" w:rsidRPr="00956A58">
        <w:rPr>
          <w:lang w:val="vi-VN"/>
        </w:rPr>
        <w:t>.</w:t>
      </w:r>
    </w:p>
    <w:p w14:paraId="7FF94C9D" w14:textId="2DA5FF11" w:rsidR="0052587E" w:rsidRPr="00A313C9" w:rsidRDefault="0052587E" w:rsidP="00B13E0B">
      <w:pPr>
        <w:spacing w:before="120" w:after="120" w:line="340" w:lineRule="exact"/>
        <w:ind w:firstLine="680"/>
        <w:jc w:val="both"/>
        <w:rPr>
          <w:lang w:val="vi-VN"/>
        </w:rPr>
      </w:pPr>
      <w:r w:rsidRPr="00A313C9">
        <w:rPr>
          <w:lang w:val="vi-VN"/>
        </w:rPr>
        <w:t>Các khoản chi này đều thuộc nhiệm vụ thường xuyên của các cơ quan, đơn vị có liên quan.</w:t>
      </w:r>
    </w:p>
    <w:p w14:paraId="0C787C9E" w14:textId="77777777" w:rsidR="004F5984" w:rsidRPr="00956A58" w:rsidRDefault="004F5984" w:rsidP="00B13E0B">
      <w:pPr>
        <w:spacing w:before="120" w:after="120" w:line="340" w:lineRule="exact"/>
        <w:ind w:firstLine="680"/>
        <w:jc w:val="both"/>
        <w:rPr>
          <w:b/>
          <w:lang w:val="nl-NL"/>
        </w:rPr>
      </w:pPr>
      <w:r w:rsidRPr="00956A58">
        <w:rPr>
          <w:b/>
          <w:lang w:val="nl-NL"/>
        </w:rPr>
        <w:t>3. Thời gian trình thông qua</w:t>
      </w:r>
    </w:p>
    <w:p w14:paraId="05516C47" w14:textId="10BFC06C" w:rsidR="0046711E" w:rsidRPr="00956A58" w:rsidRDefault="0046711E" w:rsidP="00B13E0B">
      <w:pPr>
        <w:spacing w:before="120" w:after="120" w:line="340" w:lineRule="exact"/>
        <w:ind w:firstLine="680"/>
        <w:jc w:val="both"/>
        <w:rPr>
          <w:lang w:val="nl-NL"/>
        </w:rPr>
      </w:pPr>
      <w:r w:rsidRPr="00956A58">
        <w:rPr>
          <w:lang w:val="nl-NL"/>
        </w:rPr>
        <w:t xml:space="preserve">Dự kiến trình Chính phủ </w:t>
      </w:r>
      <w:r w:rsidR="00E757DC" w:rsidRPr="00956A58">
        <w:rPr>
          <w:lang w:val="nl-NL"/>
        </w:rPr>
        <w:t xml:space="preserve">trong </w:t>
      </w:r>
      <w:r w:rsidRPr="00956A58">
        <w:rPr>
          <w:lang w:val="nl-NL"/>
        </w:rPr>
        <w:t>tháng 1</w:t>
      </w:r>
      <w:r w:rsidR="00757D91" w:rsidRPr="00956A58">
        <w:rPr>
          <w:lang w:val="nl-NL"/>
        </w:rPr>
        <w:t>2</w:t>
      </w:r>
      <w:r w:rsidRPr="00956A58">
        <w:rPr>
          <w:lang w:val="nl-NL"/>
        </w:rPr>
        <w:t>/2025 xem xét ban hành</w:t>
      </w:r>
      <w:r w:rsidR="00F01917">
        <w:rPr>
          <w:lang w:val="nl-NL"/>
        </w:rPr>
        <w:t xml:space="preserve"> theo đúng yêu cầu tại Quyết định số 1688/QĐ-TTg</w:t>
      </w:r>
      <w:r w:rsidRPr="00956A58">
        <w:rPr>
          <w:lang w:val="nl-NL"/>
        </w:rPr>
        <w:t>.</w:t>
      </w:r>
    </w:p>
    <w:p w14:paraId="1FB3A015" w14:textId="55DB6C0E" w:rsidR="0046711E" w:rsidRPr="00956A58" w:rsidRDefault="0046711E" w:rsidP="00B13E0B">
      <w:pPr>
        <w:spacing w:before="120" w:after="120" w:line="340" w:lineRule="exact"/>
        <w:ind w:firstLine="680"/>
        <w:jc w:val="both"/>
        <w:rPr>
          <w:b/>
          <w:lang w:val="nl-NL"/>
        </w:rPr>
      </w:pPr>
      <w:r w:rsidRPr="00956A58">
        <w:rPr>
          <w:lang w:val="nl-NL"/>
        </w:rPr>
        <w:tab/>
      </w:r>
      <w:r w:rsidRPr="00956A58">
        <w:rPr>
          <w:b/>
          <w:lang w:val="nl-NL"/>
        </w:rPr>
        <w:t>VII. NHỮNG VẤN ĐỀ XIN Ý KIẾN (NẾU CÓ)</w:t>
      </w:r>
    </w:p>
    <w:p w14:paraId="32C02921" w14:textId="2AAB5D66" w:rsidR="00690018" w:rsidRPr="00A313C9" w:rsidRDefault="00690018" w:rsidP="00B13E0B">
      <w:pPr>
        <w:widowControl w:val="0"/>
        <w:spacing w:before="120" w:after="120" w:line="340" w:lineRule="exact"/>
        <w:ind w:firstLine="680"/>
        <w:jc w:val="both"/>
        <w:rPr>
          <w:lang w:val="nl-NL"/>
        </w:rPr>
      </w:pPr>
      <w:r w:rsidRPr="00956A58">
        <w:rPr>
          <w:lang w:val="vi-VN"/>
        </w:rPr>
        <w:t xml:space="preserve">Trên đây là Tờ trình </w:t>
      </w:r>
      <w:r w:rsidR="00515810" w:rsidRPr="00A313C9">
        <w:rPr>
          <w:lang w:val="nl-NL"/>
        </w:rPr>
        <w:t xml:space="preserve">về </w:t>
      </w:r>
      <w:r w:rsidR="00ED5D3D" w:rsidRPr="00956A58">
        <w:rPr>
          <w:lang w:val="nl-NL"/>
        </w:rPr>
        <w:t xml:space="preserve">dự thảo </w:t>
      </w:r>
      <w:r w:rsidR="00ED5D3D" w:rsidRPr="00ED5D3D">
        <w:rPr>
          <w:lang w:val="nl-NL"/>
        </w:rPr>
        <w:t>Nghị định quy định xử phạt vi phạm hành chính trong lĩnh vực y tế</w:t>
      </w:r>
      <w:r w:rsidR="00AB7D47" w:rsidRPr="00956A58">
        <w:rPr>
          <w:lang w:val="nl-NL"/>
        </w:rPr>
        <w:t xml:space="preserve">, Bộ </w:t>
      </w:r>
      <w:r w:rsidR="00CB7A56">
        <w:rPr>
          <w:lang w:val="nl-NL"/>
        </w:rPr>
        <w:t xml:space="preserve">Y tế </w:t>
      </w:r>
      <w:r w:rsidRPr="00956A58">
        <w:rPr>
          <w:lang w:val="vi-VN"/>
        </w:rPr>
        <w:t>xin kính trình Chính phủ xem xét, quyết định.</w:t>
      </w:r>
    </w:p>
    <w:p w14:paraId="10F6A8E3" w14:textId="35672D5F" w:rsidR="00690018" w:rsidRPr="00956A58" w:rsidRDefault="007E536D" w:rsidP="00B13E0B">
      <w:pPr>
        <w:widowControl w:val="0"/>
        <w:spacing w:before="120" w:after="120" w:line="340" w:lineRule="exact"/>
        <w:ind w:firstLine="680"/>
        <w:jc w:val="both"/>
        <w:rPr>
          <w:i/>
          <w:lang w:val="nl-NL"/>
        </w:rPr>
      </w:pPr>
      <w:r w:rsidRPr="00956A58">
        <w:rPr>
          <w:i/>
          <w:lang w:val="nl-NL"/>
        </w:rPr>
        <w:t xml:space="preserve">(Xin gửi kèm theo: (1) </w:t>
      </w:r>
      <w:r w:rsidR="00281153" w:rsidRPr="00956A58">
        <w:rPr>
          <w:i/>
          <w:lang w:val="vi-VN"/>
        </w:rPr>
        <w:t xml:space="preserve">Tờ trình Chính phủ; (2) </w:t>
      </w:r>
      <w:r w:rsidRPr="00956A58">
        <w:rPr>
          <w:i/>
          <w:lang w:val="nl-NL"/>
        </w:rPr>
        <w:t>Dự thảo Nghị định; (</w:t>
      </w:r>
      <w:r w:rsidR="00281153" w:rsidRPr="00956A58">
        <w:rPr>
          <w:i/>
          <w:lang w:val="vi-VN"/>
        </w:rPr>
        <w:t>3</w:t>
      </w:r>
      <w:r w:rsidRPr="00956A58">
        <w:rPr>
          <w:i/>
          <w:lang w:val="nl-NL"/>
        </w:rPr>
        <w:t>) Báo cáo tổng kết việc thi hành Nghị định số 1</w:t>
      </w:r>
      <w:r w:rsidR="00560DDC" w:rsidRPr="00956A58">
        <w:rPr>
          <w:i/>
          <w:lang w:val="nl-NL"/>
        </w:rPr>
        <w:t>17</w:t>
      </w:r>
      <w:r w:rsidRPr="00956A58">
        <w:rPr>
          <w:i/>
          <w:lang w:val="nl-NL"/>
        </w:rPr>
        <w:t>/20</w:t>
      </w:r>
      <w:r w:rsidR="00560DDC" w:rsidRPr="00956A58">
        <w:rPr>
          <w:i/>
          <w:lang w:val="nl-NL"/>
        </w:rPr>
        <w:t>20</w:t>
      </w:r>
      <w:r w:rsidRPr="00956A58">
        <w:rPr>
          <w:i/>
          <w:lang w:val="nl-NL"/>
        </w:rPr>
        <w:t>/NĐ-CP; (</w:t>
      </w:r>
      <w:r w:rsidR="00281153" w:rsidRPr="00956A58">
        <w:rPr>
          <w:i/>
          <w:lang w:val="vi-VN"/>
        </w:rPr>
        <w:t>4</w:t>
      </w:r>
      <w:r w:rsidRPr="00956A58">
        <w:rPr>
          <w:i/>
          <w:lang w:val="nl-NL"/>
        </w:rPr>
        <w:t>) Bản so sánh, thuyết minh nội dung dự thảo Nghị định; (</w:t>
      </w:r>
      <w:r w:rsidR="00281153" w:rsidRPr="00956A58">
        <w:rPr>
          <w:i/>
          <w:lang w:val="vi-VN"/>
        </w:rPr>
        <w:t>5</w:t>
      </w:r>
      <w:r w:rsidRPr="00956A58">
        <w:rPr>
          <w:i/>
          <w:lang w:val="nl-NL"/>
        </w:rPr>
        <w:t>) Bản tổng hợp ý kiến, tiếp thu giải trình ý kiến của cơ quan, tổ chức, cá nhân và đối tượng chịu sự tác động trực tiếp của Nghị định; (</w:t>
      </w:r>
      <w:r w:rsidR="00281153" w:rsidRPr="00956A58">
        <w:rPr>
          <w:i/>
          <w:lang w:val="vi-VN"/>
        </w:rPr>
        <w:t>6</w:t>
      </w:r>
      <w:r w:rsidRPr="00956A58">
        <w:rPr>
          <w:i/>
          <w:lang w:val="nl-NL"/>
        </w:rPr>
        <w:t>) Báo cáo thẩm định; (</w:t>
      </w:r>
      <w:r w:rsidR="00281153" w:rsidRPr="00956A58">
        <w:rPr>
          <w:i/>
          <w:lang w:val="vi-VN"/>
        </w:rPr>
        <w:t>7</w:t>
      </w:r>
      <w:r w:rsidRPr="00956A58">
        <w:rPr>
          <w:i/>
          <w:lang w:val="nl-NL"/>
        </w:rPr>
        <w:t>) Báo cáo tiếp thu, giải trình ý kiến thẩm định; Bản so sánh, thuyết minh nội dung dự thảo Nghị định; (</w:t>
      </w:r>
      <w:r w:rsidR="00573B4D" w:rsidRPr="00956A58">
        <w:rPr>
          <w:i/>
          <w:lang w:val="nl-NL"/>
        </w:rPr>
        <w:t>8</w:t>
      </w:r>
      <w:r w:rsidRPr="00956A58">
        <w:rPr>
          <w:i/>
          <w:lang w:val="nl-NL"/>
        </w:rPr>
        <w:t>) Bản chụp ý kiến của bộ, cơ quan ngang bộ, cơ quan thuộc Chính phủ).</w:t>
      </w:r>
    </w:p>
    <w:tbl>
      <w:tblPr>
        <w:tblW w:w="8931" w:type="dxa"/>
        <w:tblLook w:val="01E0" w:firstRow="1" w:lastRow="1" w:firstColumn="1" w:lastColumn="1" w:noHBand="0" w:noVBand="0"/>
      </w:tblPr>
      <w:tblGrid>
        <w:gridCol w:w="4395"/>
        <w:gridCol w:w="4536"/>
      </w:tblGrid>
      <w:tr w:rsidR="00690018" w:rsidRPr="00A313C9" w14:paraId="506D72CD" w14:textId="77777777" w:rsidTr="00B13E0B">
        <w:trPr>
          <w:trHeight w:val="1649"/>
        </w:trPr>
        <w:tc>
          <w:tcPr>
            <w:tcW w:w="4395" w:type="dxa"/>
          </w:tcPr>
          <w:p w14:paraId="61B9D465" w14:textId="77777777" w:rsidR="00690018" w:rsidRPr="00B66479" w:rsidRDefault="00690018" w:rsidP="00B13E0B">
            <w:pPr>
              <w:jc w:val="both"/>
              <w:rPr>
                <w:b/>
                <w:bCs/>
                <w:i/>
                <w:iCs/>
                <w:lang w:val="vi-VN"/>
              </w:rPr>
            </w:pPr>
            <w:r w:rsidRPr="00B66479">
              <w:rPr>
                <w:b/>
                <w:i/>
                <w:iCs/>
                <w:sz w:val="24"/>
                <w:szCs w:val="24"/>
                <w:lang w:val="vi-VN"/>
              </w:rPr>
              <w:t>Nơi nhận</w:t>
            </w:r>
            <w:r w:rsidRPr="00B66479">
              <w:rPr>
                <w:i/>
                <w:iCs/>
                <w:lang w:val="vi-VN"/>
              </w:rPr>
              <w:t>:</w:t>
            </w:r>
            <w:r w:rsidRPr="00B66479">
              <w:rPr>
                <w:b/>
                <w:bCs/>
                <w:i/>
                <w:iCs/>
                <w:lang w:val="vi-VN"/>
              </w:rPr>
              <w:t xml:space="preserve">  </w:t>
            </w:r>
          </w:p>
          <w:p w14:paraId="31160EEB" w14:textId="77777777" w:rsidR="00690018" w:rsidRPr="00B66479" w:rsidRDefault="00690018" w:rsidP="00B13E0B">
            <w:pPr>
              <w:jc w:val="both"/>
              <w:rPr>
                <w:sz w:val="22"/>
                <w:szCs w:val="22"/>
                <w:lang w:val="nl-NL"/>
              </w:rPr>
            </w:pPr>
            <w:r w:rsidRPr="00B66479">
              <w:rPr>
                <w:sz w:val="22"/>
                <w:szCs w:val="22"/>
                <w:lang w:val="vi-VN"/>
              </w:rPr>
              <w:t>- Như trên;</w:t>
            </w:r>
            <w:r w:rsidRPr="00B66479">
              <w:rPr>
                <w:sz w:val="22"/>
                <w:szCs w:val="22"/>
                <w:lang w:val="nl-NL"/>
              </w:rPr>
              <w:t xml:space="preserve"> </w:t>
            </w:r>
          </w:p>
          <w:p w14:paraId="36471A40" w14:textId="77777777" w:rsidR="00376637" w:rsidRDefault="00690018" w:rsidP="00B13E0B">
            <w:pPr>
              <w:jc w:val="both"/>
              <w:rPr>
                <w:sz w:val="22"/>
                <w:szCs w:val="22"/>
                <w:lang w:val="en-AU"/>
              </w:rPr>
            </w:pPr>
            <w:r w:rsidRPr="00B66479">
              <w:rPr>
                <w:sz w:val="22"/>
                <w:szCs w:val="22"/>
                <w:lang w:val="vi-VN"/>
              </w:rPr>
              <w:t>- Văn phòng Chính phủ</w:t>
            </w:r>
            <w:r w:rsidR="00376637" w:rsidRPr="00B66479">
              <w:rPr>
                <w:sz w:val="22"/>
                <w:szCs w:val="22"/>
                <w:lang w:val="nl-NL"/>
              </w:rPr>
              <w:t xml:space="preserve"> (để b/c</w:t>
            </w:r>
            <w:r w:rsidRPr="00B66479">
              <w:rPr>
                <w:sz w:val="22"/>
                <w:szCs w:val="22"/>
                <w:lang w:val="nl-NL"/>
              </w:rPr>
              <w:t>)</w:t>
            </w:r>
            <w:r w:rsidRPr="00B66479">
              <w:rPr>
                <w:sz w:val="22"/>
                <w:szCs w:val="22"/>
                <w:lang w:val="vi-VN"/>
              </w:rPr>
              <w:t xml:space="preserve">; </w:t>
            </w:r>
          </w:p>
          <w:p w14:paraId="5CF51861" w14:textId="772D081C" w:rsidR="00A313C9" w:rsidRPr="00A313C9" w:rsidRDefault="00A313C9" w:rsidP="00B13E0B">
            <w:pPr>
              <w:jc w:val="both"/>
              <w:rPr>
                <w:sz w:val="22"/>
                <w:szCs w:val="22"/>
                <w:lang w:val="en-AU"/>
              </w:rPr>
            </w:pPr>
            <w:r>
              <w:rPr>
                <w:sz w:val="22"/>
                <w:szCs w:val="22"/>
                <w:lang w:val="en-AU"/>
              </w:rPr>
              <w:t>- Bộ trưởng (để b/c);</w:t>
            </w:r>
          </w:p>
          <w:p w14:paraId="60C6CAA9" w14:textId="77777777" w:rsidR="00690018" w:rsidRPr="00B66479" w:rsidRDefault="00376637" w:rsidP="00B13E0B">
            <w:pPr>
              <w:jc w:val="both"/>
              <w:rPr>
                <w:sz w:val="22"/>
                <w:szCs w:val="22"/>
                <w:lang w:val="nl-NL"/>
              </w:rPr>
            </w:pPr>
            <w:r w:rsidRPr="00A313C9">
              <w:rPr>
                <w:sz w:val="22"/>
                <w:szCs w:val="22"/>
                <w:lang w:val="vi-VN"/>
              </w:rPr>
              <w:t>- Bộ Tư pháp (để p/h);</w:t>
            </w:r>
            <w:r w:rsidR="00690018" w:rsidRPr="00B66479">
              <w:rPr>
                <w:sz w:val="22"/>
                <w:szCs w:val="22"/>
                <w:lang w:val="vi-VN"/>
              </w:rPr>
              <w:t xml:space="preserve"> </w:t>
            </w:r>
          </w:p>
          <w:p w14:paraId="1B22FC94" w14:textId="470B8444" w:rsidR="00690018" w:rsidRPr="00956A58" w:rsidRDefault="00690018" w:rsidP="00B13E0B">
            <w:pPr>
              <w:jc w:val="both"/>
              <w:rPr>
                <w:sz w:val="22"/>
                <w:szCs w:val="22"/>
                <w:lang w:val="vi-VN"/>
              </w:rPr>
            </w:pPr>
            <w:r w:rsidRPr="00B66479">
              <w:rPr>
                <w:sz w:val="22"/>
                <w:szCs w:val="22"/>
                <w:lang w:val="vi-VN"/>
              </w:rPr>
              <w:t xml:space="preserve">- Lưu: </w:t>
            </w:r>
            <w:r w:rsidRPr="00B66479">
              <w:rPr>
                <w:sz w:val="22"/>
                <w:szCs w:val="22"/>
                <w:lang w:val="nl-NL"/>
              </w:rPr>
              <w:t>VT</w:t>
            </w:r>
            <w:r w:rsidRPr="00B66479">
              <w:rPr>
                <w:sz w:val="22"/>
                <w:szCs w:val="22"/>
                <w:lang w:val="vi-VN"/>
              </w:rPr>
              <w:t xml:space="preserve">, </w:t>
            </w:r>
            <w:r w:rsidR="00560DDC">
              <w:rPr>
                <w:sz w:val="22"/>
                <w:szCs w:val="22"/>
                <w:lang w:val="nl-NL"/>
              </w:rPr>
              <w:t>PC</w:t>
            </w:r>
            <w:r w:rsidRPr="00B66479">
              <w:rPr>
                <w:sz w:val="22"/>
                <w:szCs w:val="22"/>
                <w:lang w:val="nl-NL"/>
              </w:rPr>
              <w:t>.</w:t>
            </w:r>
            <w:r w:rsidRPr="00B66479">
              <w:rPr>
                <w:sz w:val="22"/>
                <w:szCs w:val="22"/>
                <w:lang w:val="vi-VN"/>
              </w:rPr>
              <w:t xml:space="preserve">       </w:t>
            </w:r>
          </w:p>
        </w:tc>
        <w:tc>
          <w:tcPr>
            <w:tcW w:w="4536" w:type="dxa"/>
          </w:tcPr>
          <w:p w14:paraId="284080F3" w14:textId="5FDAA622" w:rsidR="00690018" w:rsidRDefault="00A313C9" w:rsidP="00B13E0B">
            <w:pPr>
              <w:tabs>
                <w:tab w:val="center" w:pos="1664"/>
                <w:tab w:val="right" w:pos="3328"/>
              </w:tabs>
              <w:spacing w:before="120" w:after="120" w:line="340" w:lineRule="exact"/>
              <w:jc w:val="center"/>
              <w:rPr>
                <w:b/>
                <w:bCs/>
                <w:lang w:val="en-AU"/>
              </w:rPr>
            </w:pPr>
            <w:r>
              <w:rPr>
                <w:b/>
                <w:bCs/>
                <w:lang w:val="en-AU"/>
              </w:rPr>
              <w:t xml:space="preserve">KT. </w:t>
            </w:r>
            <w:r w:rsidR="00690018" w:rsidRPr="00B66479">
              <w:rPr>
                <w:b/>
                <w:bCs/>
                <w:lang w:val="vi-VN"/>
              </w:rPr>
              <w:t>BỘ TRƯỞNG</w:t>
            </w:r>
          </w:p>
          <w:p w14:paraId="286E138C" w14:textId="6F1F3009" w:rsidR="00A313C9" w:rsidRPr="00A313C9" w:rsidRDefault="00A313C9" w:rsidP="00B13E0B">
            <w:pPr>
              <w:tabs>
                <w:tab w:val="center" w:pos="1664"/>
                <w:tab w:val="right" w:pos="3328"/>
              </w:tabs>
              <w:spacing w:before="120" w:after="120" w:line="340" w:lineRule="exact"/>
              <w:jc w:val="center"/>
              <w:rPr>
                <w:b/>
                <w:bCs/>
                <w:lang w:val="en-AU"/>
              </w:rPr>
            </w:pPr>
            <w:r>
              <w:rPr>
                <w:b/>
                <w:bCs/>
                <w:lang w:val="en-AU"/>
              </w:rPr>
              <w:t>THỨ TRƯỞNG THƯỜNG TRỰC</w:t>
            </w:r>
          </w:p>
          <w:p w14:paraId="1F368B0C" w14:textId="77777777" w:rsidR="00B13E0B" w:rsidRPr="00A313C9" w:rsidRDefault="00B13E0B" w:rsidP="00B13E0B">
            <w:pPr>
              <w:tabs>
                <w:tab w:val="center" w:pos="1664"/>
                <w:tab w:val="right" w:pos="3328"/>
              </w:tabs>
              <w:spacing w:before="120" w:after="120" w:line="340" w:lineRule="exact"/>
              <w:jc w:val="center"/>
              <w:rPr>
                <w:b/>
                <w:bCs/>
                <w:lang w:val="vi-VN"/>
              </w:rPr>
            </w:pPr>
          </w:p>
          <w:p w14:paraId="32189821" w14:textId="77777777" w:rsidR="00600F3D" w:rsidRPr="00A313C9" w:rsidRDefault="00600F3D" w:rsidP="00B13E0B">
            <w:pPr>
              <w:tabs>
                <w:tab w:val="center" w:pos="1664"/>
                <w:tab w:val="right" w:pos="3328"/>
              </w:tabs>
              <w:spacing w:before="120" w:after="120" w:line="340" w:lineRule="exact"/>
              <w:jc w:val="center"/>
              <w:rPr>
                <w:b/>
                <w:bCs/>
                <w:lang w:val="vi-VN"/>
              </w:rPr>
            </w:pPr>
          </w:p>
          <w:p w14:paraId="11FF4671" w14:textId="77777777" w:rsidR="00B13E0B" w:rsidRPr="00A313C9" w:rsidRDefault="00B13E0B" w:rsidP="00B13E0B">
            <w:pPr>
              <w:tabs>
                <w:tab w:val="center" w:pos="1664"/>
                <w:tab w:val="right" w:pos="3328"/>
              </w:tabs>
              <w:spacing w:before="120" w:after="120" w:line="340" w:lineRule="exact"/>
              <w:jc w:val="center"/>
              <w:rPr>
                <w:b/>
                <w:bCs/>
                <w:lang w:val="vi-VN"/>
              </w:rPr>
            </w:pPr>
          </w:p>
          <w:p w14:paraId="5E910BF8" w14:textId="77777777" w:rsidR="00690018" w:rsidRPr="00A313C9" w:rsidRDefault="00690018" w:rsidP="000A0CA2">
            <w:pPr>
              <w:spacing w:before="120" w:after="120" w:line="340" w:lineRule="exact"/>
              <w:jc w:val="center"/>
              <w:rPr>
                <w:b/>
                <w:lang w:val="vi-VN"/>
              </w:rPr>
            </w:pPr>
          </w:p>
          <w:p w14:paraId="4EDEB25D" w14:textId="2C750D37" w:rsidR="00B13E0B" w:rsidRPr="00A313C9" w:rsidRDefault="00A313C9" w:rsidP="000A0CA2">
            <w:pPr>
              <w:spacing w:before="120" w:after="120" w:line="340" w:lineRule="exact"/>
              <w:jc w:val="center"/>
              <w:rPr>
                <w:b/>
                <w:lang w:val="en-AU"/>
              </w:rPr>
            </w:pPr>
            <w:r>
              <w:rPr>
                <w:b/>
                <w:lang w:val="en-AU"/>
              </w:rPr>
              <w:t>Vũ Mạnh Hà</w:t>
            </w:r>
          </w:p>
        </w:tc>
      </w:tr>
    </w:tbl>
    <w:p w14:paraId="11D9F439" w14:textId="77777777" w:rsidR="009A5DE0" w:rsidRPr="00A313C9" w:rsidRDefault="009A5DE0" w:rsidP="000A0CA2">
      <w:pPr>
        <w:spacing w:before="120" w:after="120" w:line="340" w:lineRule="exact"/>
        <w:rPr>
          <w:lang w:val="vi-VN"/>
        </w:rPr>
      </w:pPr>
    </w:p>
    <w:sectPr w:rsidR="009A5DE0" w:rsidRPr="00A313C9" w:rsidSect="00376637">
      <w:headerReference w:type="default" r:id="rId12"/>
      <w:pgSz w:w="11907" w:h="16840" w:code="9"/>
      <w:pgMar w:top="1134" w:right="1134" w:bottom="1134" w:left="1701" w:header="51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9CC53" w14:textId="77777777" w:rsidR="0047313E" w:rsidRDefault="0047313E" w:rsidP="00741DF4">
      <w:r>
        <w:separator/>
      </w:r>
    </w:p>
  </w:endnote>
  <w:endnote w:type="continuationSeparator" w:id="0">
    <w:p w14:paraId="08967D0D" w14:textId="77777777" w:rsidR="0047313E" w:rsidRDefault="0047313E" w:rsidP="0074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82818" w14:textId="77777777" w:rsidR="0047313E" w:rsidRDefault="0047313E" w:rsidP="00741DF4">
      <w:r>
        <w:separator/>
      </w:r>
    </w:p>
  </w:footnote>
  <w:footnote w:type="continuationSeparator" w:id="0">
    <w:p w14:paraId="194A064D" w14:textId="77777777" w:rsidR="0047313E" w:rsidRDefault="0047313E" w:rsidP="00741DF4">
      <w:r>
        <w:continuationSeparator/>
      </w:r>
    </w:p>
  </w:footnote>
  <w:footnote w:id="1">
    <w:p w14:paraId="0FFECCF5" w14:textId="419A97B4" w:rsidR="00232FF3" w:rsidRDefault="00232FF3" w:rsidP="007C69AC">
      <w:pPr>
        <w:pStyle w:val="FootnoteText"/>
        <w:jc w:val="both"/>
      </w:pPr>
      <w:r>
        <w:rPr>
          <w:rStyle w:val="FootnoteReference"/>
        </w:rPr>
        <w:footnoteRef/>
      </w:r>
      <w:r>
        <w:t xml:space="preserve"> Quyết định số 2858/QĐ-BYT ngày 10/9/2025.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DB2A" w14:textId="4B0ED897" w:rsidR="00232FF3" w:rsidRDefault="00232FF3">
    <w:pPr>
      <w:pStyle w:val="Header"/>
      <w:jc w:val="center"/>
    </w:pPr>
    <w:r>
      <w:fldChar w:fldCharType="begin"/>
    </w:r>
    <w:r>
      <w:instrText xml:space="preserve"> PAGE   \* MERGEFORMAT </w:instrText>
    </w:r>
    <w:r>
      <w:fldChar w:fldCharType="separate"/>
    </w:r>
    <w:r w:rsidR="00956A58">
      <w:rPr>
        <w:noProof/>
      </w:rPr>
      <w:t>9</w:t>
    </w:r>
    <w:r>
      <w:rPr>
        <w:noProof/>
      </w:rPr>
      <w:fldChar w:fldCharType="end"/>
    </w:r>
  </w:p>
  <w:p w14:paraId="3378B5E5" w14:textId="77777777" w:rsidR="00232FF3" w:rsidRDefault="00232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65AB0"/>
    <w:multiLevelType w:val="multilevel"/>
    <w:tmpl w:val="A5EA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A670DC"/>
    <w:multiLevelType w:val="multilevel"/>
    <w:tmpl w:val="13364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592404"/>
    <w:multiLevelType w:val="hybridMultilevel"/>
    <w:tmpl w:val="9F2A7D8A"/>
    <w:lvl w:ilvl="0" w:tplc="50AC3450">
      <w:start w:val="1"/>
      <w:numFmt w:val="decimal"/>
      <w:lvlText w:val="(%1)"/>
      <w:lvlJc w:val="left"/>
      <w:pPr>
        <w:ind w:left="1440" w:hanging="360"/>
      </w:pPr>
      <w:rPr>
        <w:rFonts w:hint="default"/>
      </w:rPr>
    </w:lvl>
    <w:lvl w:ilvl="1" w:tplc="A7FE356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ED1F44"/>
    <w:multiLevelType w:val="multilevel"/>
    <w:tmpl w:val="6CB6F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8059630">
    <w:abstractNumId w:val="2"/>
  </w:num>
  <w:num w:numId="2" w16cid:durableId="843738266">
    <w:abstractNumId w:val="1"/>
  </w:num>
  <w:num w:numId="3" w16cid:durableId="1270046869">
    <w:abstractNumId w:val="3"/>
  </w:num>
  <w:num w:numId="4" w16cid:durableId="1376076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D47"/>
    <w:rsid w:val="000055D3"/>
    <w:rsid w:val="00007295"/>
    <w:rsid w:val="0001018C"/>
    <w:rsid w:val="000110A1"/>
    <w:rsid w:val="0001441F"/>
    <w:rsid w:val="00015B6E"/>
    <w:rsid w:val="00016090"/>
    <w:rsid w:val="00017853"/>
    <w:rsid w:val="000239F8"/>
    <w:rsid w:val="000326BC"/>
    <w:rsid w:val="00034051"/>
    <w:rsid w:val="00050A4D"/>
    <w:rsid w:val="0005664C"/>
    <w:rsid w:val="000612B8"/>
    <w:rsid w:val="00061334"/>
    <w:rsid w:val="00061C0B"/>
    <w:rsid w:val="00061EA0"/>
    <w:rsid w:val="0006374A"/>
    <w:rsid w:val="00071BE5"/>
    <w:rsid w:val="0007548F"/>
    <w:rsid w:val="00077427"/>
    <w:rsid w:val="00084932"/>
    <w:rsid w:val="0008598D"/>
    <w:rsid w:val="0008657C"/>
    <w:rsid w:val="00090615"/>
    <w:rsid w:val="000A0CA2"/>
    <w:rsid w:val="000A1522"/>
    <w:rsid w:val="000A6E85"/>
    <w:rsid w:val="000A7D32"/>
    <w:rsid w:val="000B5D77"/>
    <w:rsid w:val="000C0AF8"/>
    <w:rsid w:val="000C0C5F"/>
    <w:rsid w:val="000C433D"/>
    <w:rsid w:val="000C74E1"/>
    <w:rsid w:val="000C7791"/>
    <w:rsid w:val="000D4166"/>
    <w:rsid w:val="000D4CB6"/>
    <w:rsid w:val="000E0284"/>
    <w:rsid w:val="000E0404"/>
    <w:rsid w:val="000E0565"/>
    <w:rsid w:val="000E14E1"/>
    <w:rsid w:val="000E3C21"/>
    <w:rsid w:val="000E413D"/>
    <w:rsid w:val="000E460D"/>
    <w:rsid w:val="000E69CC"/>
    <w:rsid w:val="000F0D84"/>
    <w:rsid w:val="000F3F12"/>
    <w:rsid w:val="000F4822"/>
    <w:rsid w:val="000F661D"/>
    <w:rsid w:val="000F6ABC"/>
    <w:rsid w:val="000F7E78"/>
    <w:rsid w:val="0010142E"/>
    <w:rsid w:val="00101AFD"/>
    <w:rsid w:val="00115D80"/>
    <w:rsid w:val="00117D51"/>
    <w:rsid w:val="0012015C"/>
    <w:rsid w:val="00121514"/>
    <w:rsid w:val="001223D5"/>
    <w:rsid w:val="0012300B"/>
    <w:rsid w:val="001263F0"/>
    <w:rsid w:val="0013016C"/>
    <w:rsid w:val="001303A6"/>
    <w:rsid w:val="001335C8"/>
    <w:rsid w:val="00133CFF"/>
    <w:rsid w:val="00134477"/>
    <w:rsid w:val="00136C50"/>
    <w:rsid w:val="0013772B"/>
    <w:rsid w:val="00140472"/>
    <w:rsid w:val="00143B6C"/>
    <w:rsid w:val="00145EF2"/>
    <w:rsid w:val="0015143E"/>
    <w:rsid w:val="0015176C"/>
    <w:rsid w:val="00153584"/>
    <w:rsid w:val="001548E1"/>
    <w:rsid w:val="001645B2"/>
    <w:rsid w:val="00164700"/>
    <w:rsid w:val="001651EF"/>
    <w:rsid w:val="00170553"/>
    <w:rsid w:val="001716C8"/>
    <w:rsid w:val="00171DBA"/>
    <w:rsid w:val="00174DFF"/>
    <w:rsid w:val="00175AFA"/>
    <w:rsid w:val="00176754"/>
    <w:rsid w:val="0018653E"/>
    <w:rsid w:val="00187D9C"/>
    <w:rsid w:val="00190B18"/>
    <w:rsid w:val="001928B3"/>
    <w:rsid w:val="00197146"/>
    <w:rsid w:val="00197B4B"/>
    <w:rsid w:val="001A04CC"/>
    <w:rsid w:val="001A5B9E"/>
    <w:rsid w:val="001A7E4E"/>
    <w:rsid w:val="001B0467"/>
    <w:rsid w:val="001B3D69"/>
    <w:rsid w:val="001B7F65"/>
    <w:rsid w:val="001C11B9"/>
    <w:rsid w:val="001C29C0"/>
    <w:rsid w:val="001C412A"/>
    <w:rsid w:val="001C53A6"/>
    <w:rsid w:val="001C6C4D"/>
    <w:rsid w:val="001C750A"/>
    <w:rsid w:val="001C7AFB"/>
    <w:rsid w:val="001D386A"/>
    <w:rsid w:val="001D4EB6"/>
    <w:rsid w:val="001D5876"/>
    <w:rsid w:val="001D7C73"/>
    <w:rsid w:val="001E21CA"/>
    <w:rsid w:val="001E4E15"/>
    <w:rsid w:val="001F099B"/>
    <w:rsid w:val="001F35A6"/>
    <w:rsid w:val="001F5AAB"/>
    <w:rsid w:val="00200A71"/>
    <w:rsid w:val="002011EF"/>
    <w:rsid w:val="00201D32"/>
    <w:rsid w:val="002101B0"/>
    <w:rsid w:val="00212153"/>
    <w:rsid w:val="00214A6B"/>
    <w:rsid w:val="00214C3F"/>
    <w:rsid w:val="002161F3"/>
    <w:rsid w:val="0022084F"/>
    <w:rsid w:val="002257C2"/>
    <w:rsid w:val="002312A8"/>
    <w:rsid w:val="00232FF3"/>
    <w:rsid w:val="002363AE"/>
    <w:rsid w:val="002365D6"/>
    <w:rsid w:val="00237BB8"/>
    <w:rsid w:val="002408E5"/>
    <w:rsid w:val="00243B43"/>
    <w:rsid w:val="002543F7"/>
    <w:rsid w:val="00255E5E"/>
    <w:rsid w:val="00261633"/>
    <w:rsid w:val="00262A07"/>
    <w:rsid w:val="00265F66"/>
    <w:rsid w:val="00270C83"/>
    <w:rsid w:val="00274DC5"/>
    <w:rsid w:val="00281153"/>
    <w:rsid w:val="00283A00"/>
    <w:rsid w:val="00283CE4"/>
    <w:rsid w:val="00290800"/>
    <w:rsid w:val="00292AE5"/>
    <w:rsid w:val="0029302E"/>
    <w:rsid w:val="00296952"/>
    <w:rsid w:val="002A1EA1"/>
    <w:rsid w:val="002A29F5"/>
    <w:rsid w:val="002A47E6"/>
    <w:rsid w:val="002A552E"/>
    <w:rsid w:val="002A60C5"/>
    <w:rsid w:val="002A6AD4"/>
    <w:rsid w:val="002A7146"/>
    <w:rsid w:val="002B19E0"/>
    <w:rsid w:val="002B335D"/>
    <w:rsid w:val="002B6160"/>
    <w:rsid w:val="002B7377"/>
    <w:rsid w:val="002C10B2"/>
    <w:rsid w:val="002C4521"/>
    <w:rsid w:val="002C46B7"/>
    <w:rsid w:val="002C4EE7"/>
    <w:rsid w:val="002C6186"/>
    <w:rsid w:val="002C7A0F"/>
    <w:rsid w:val="002D22AC"/>
    <w:rsid w:val="002D2D12"/>
    <w:rsid w:val="002D709F"/>
    <w:rsid w:val="002E6334"/>
    <w:rsid w:val="002E6E40"/>
    <w:rsid w:val="002F08C5"/>
    <w:rsid w:val="002F664E"/>
    <w:rsid w:val="002F6BF6"/>
    <w:rsid w:val="002F7117"/>
    <w:rsid w:val="0030165D"/>
    <w:rsid w:val="00305559"/>
    <w:rsid w:val="00307C35"/>
    <w:rsid w:val="0031185C"/>
    <w:rsid w:val="00312565"/>
    <w:rsid w:val="00313F76"/>
    <w:rsid w:val="00314A79"/>
    <w:rsid w:val="00314B5A"/>
    <w:rsid w:val="00315278"/>
    <w:rsid w:val="003201A4"/>
    <w:rsid w:val="00320D06"/>
    <w:rsid w:val="00321124"/>
    <w:rsid w:val="0032352D"/>
    <w:rsid w:val="00327FC0"/>
    <w:rsid w:val="0033061A"/>
    <w:rsid w:val="00330921"/>
    <w:rsid w:val="003327A0"/>
    <w:rsid w:val="00333177"/>
    <w:rsid w:val="00333C18"/>
    <w:rsid w:val="0033476A"/>
    <w:rsid w:val="00334770"/>
    <w:rsid w:val="00335C06"/>
    <w:rsid w:val="003509DD"/>
    <w:rsid w:val="00356358"/>
    <w:rsid w:val="00357267"/>
    <w:rsid w:val="00361448"/>
    <w:rsid w:val="003635D4"/>
    <w:rsid w:val="00367B65"/>
    <w:rsid w:val="003701D3"/>
    <w:rsid w:val="00371CF2"/>
    <w:rsid w:val="00371F10"/>
    <w:rsid w:val="0037257E"/>
    <w:rsid w:val="0037395B"/>
    <w:rsid w:val="00373ECE"/>
    <w:rsid w:val="00376637"/>
    <w:rsid w:val="0037696F"/>
    <w:rsid w:val="0038047E"/>
    <w:rsid w:val="00381905"/>
    <w:rsid w:val="00382B7F"/>
    <w:rsid w:val="003837E4"/>
    <w:rsid w:val="003961C0"/>
    <w:rsid w:val="003A11C7"/>
    <w:rsid w:val="003A1863"/>
    <w:rsid w:val="003A1FA2"/>
    <w:rsid w:val="003A322E"/>
    <w:rsid w:val="003A3340"/>
    <w:rsid w:val="003A489E"/>
    <w:rsid w:val="003A691D"/>
    <w:rsid w:val="003B094C"/>
    <w:rsid w:val="003B0B20"/>
    <w:rsid w:val="003B5F6C"/>
    <w:rsid w:val="003B6A33"/>
    <w:rsid w:val="003C0218"/>
    <w:rsid w:val="003C040B"/>
    <w:rsid w:val="003C09B5"/>
    <w:rsid w:val="003C2545"/>
    <w:rsid w:val="003C6047"/>
    <w:rsid w:val="003C7C10"/>
    <w:rsid w:val="003C7D72"/>
    <w:rsid w:val="003D0617"/>
    <w:rsid w:val="003D0A17"/>
    <w:rsid w:val="003D1AB3"/>
    <w:rsid w:val="003D4E7B"/>
    <w:rsid w:val="003D5ADC"/>
    <w:rsid w:val="003E12EB"/>
    <w:rsid w:val="003F205D"/>
    <w:rsid w:val="003F598A"/>
    <w:rsid w:val="003F729D"/>
    <w:rsid w:val="00404C2E"/>
    <w:rsid w:val="004065CF"/>
    <w:rsid w:val="0040773C"/>
    <w:rsid w:val="004109AC"/>
    <w:rsid w:val="00415B4B"/>
    <w:rsid w:val="00416332"/>
    <w:rsid w:val="00421947"/>
    <w:rsid w:val="00424ECB"/>
    <w:rsid w:val="00426FAD"/>
    <w:rsid w:val="00430760"/>
    <w:rsid w:val="0043085B"/>
    <w:rsid w:val="00434755"/>
    <w:rsid w:val="00435884"/>
    <w:rsid w:val="0043669D"/>
    <w:rsid w:val="00440209"/>
    <w:rsid w:val="0044063B"/>
    <w:rsid w:val="00440D8B"/>
    <w:rsid w:val="00442550"/>
    <w:rsid w:val="004425F5"/>
    <w:rsid w:val="00443C8D"/>
    <w:rsid w:val="00443CED"/>
    <w:rsid w:val="0044541B"/>
    <w:rsid w:val="004514DC"/>
    <w:rsid w:val="0045752E"/>
    <w:rsid w:val="00457A1B"/>
    <w:rsid w:val="00460129"/>
    <w:rsid w:val="00462A42"/>
    <w:rsid w:val="004642AB"/>
    <w:rsid w:val="0046711E"/>
    <w:rsid w:val="00467AA1"/>
    <w:rsid w:val="0047002A"/>
    <w:rsid w:val="004700CD"/>
    <w:rsid w:val="0047028F"/>
    <w:rsid w:val="00470C99"/>
    <w:rsid w:val="00471837"/>
    <w:rsid w:val="0047313E"/>
    <w:rsid w:val="0047485F"/>
    <w:rsid w:val="004767C9"/>
    <w:rsid w:val="00476ABD"/>
    <w:rsid w:val="00480A8C"/>
    <w:rsid w:val="00482CAE"/>
    <w:rsid w:val="004866B5"/>
    <w:rsid w:val="0049529B"/>
    <w:rsid w:val="004A1297"/>
    <w:rsid w:val="004B4385"/>
    <w:rsid w:val="004B4D2F"/>
    <w:rsid w:val="004C0BFF"/>
    <w:rsid w:val="004C228F"/>
    <w:rsid w:val="004D135B"/>
    <w:rsid w:val="004D4DB5"/>
    <w:rsid w:val="004D5BE6"/>
    <w:rsid w:val="004D75EE"/>
    <w:rsid w:val="004E311D"/>
    <w:rsid w:val="004E63EA"/>
    <w:rsid w:val="004E79D4"/>
    <w:rsid w:val="004F0B81"/>
    <w:rsid w:val="004F0F04"/>
    <w:rsid w:val="004F1A24"/>
    <w:rsid w:val="004F2438"/>
    <w:rsid w:val="004F547C"/>
    <w:rsid w:val="004F5984"/>
    <w:rsid w:val="004F73E5"/>
    <w:rsid w:val="004F7EC9"/>
    <w:rsid w:val="00501C63"/>
    <w:rsid w:val="00507B0F"/>
    <w:rsid w:val="00512B37"/>
    <w:rsid w:val="005153CF"/>
    <w:rsid w:val="00515810"/>
    <w:rsid w:val="00517EEC"/>
    <w:rsid w:val="00521424"/>
    <w:rsid w:val="0052587E"/>
    <w:rsid w:val="00525EB7"/>
    <w:rsid w:val="00526720"/>
    <w:rsid w:val="00527D0E"/>
    <w:rsid w:val="005305C1"/>
    <w:rsid w:val="00530CA2"/>
    <w:rsid w:val="0053231F"/>
    <w:rsid w:val="0053446F"/>
    <w:rsid w:val="00535B37"/>
    <w:rsid w:val="0053657E"/>
    <w:rsid w:val="00541212"/>
    <w:rsid w:val="005425C9"/>
    <w:rsid w:val="00544081"/>
    <w:rsid w:val="0054470D"/>
    <w:rsid w:val="0054510E"/>
    <w:rsid w:val="00545E93"/>
    <w:rsid w:val="0054673A"/>
    <w:rsid w:val="00551FE0"/>
    <w:rsid w:val="005553F4"/>
    <w:rsid w:val="00556373"/>
    <w:rsid w:val="00560B8C"/>
    <w:rsid w:val="00560DDC"/>
    <w:rsid w:val="005624A2"/>
    <w:rsid w:val="00566D37"/>
    <w:rsid w:val="005674B9"/>
    <w:rsid w:val="00573B4D"/>
    <w:rsid w:val="00576963"/>
    <w:rsid w:val="00580790"/>
    <w:rsid w:val="005807E8"/>
    <w:rsid w:val="00583729"/>
    <w:rsid w:val="00585F3A"/>
    <w:rsid w:val="00590177"/>
    <w:rsid w:val="00591170"/>
    <w:rsid w:val="0059246F"/>
    <w:rsid w:val="00594104"/>
    <w:rsid w:val="005944DC"/>
    <w:rsid w:val="00594BD9"/>
    <w:rsid w:val="00597A00"/>
    <w:rsid w:val="005A50CA"/>
    <w:rsid w:val="005A586A"/>
    <w:rsid w:val="005B06C5"/>
    <w:rsid w:val="005B18BD"/>
    <w:rsid w:val="005B4088"/>
    <w:rsid w:val="005B495C"/>
    <w:rsid w:val="005B7044"/>
    <w:rsid w:val="005C2E0B"/>
    <w:rsid w:val="005C3595"/>
    <w:rsid w:val="005C36DC"/>
    <w:rsid w:val="005C6FEC"/>
    <w:rsid w:val="005D22B9"/>
    <w:rsid w:val="005D3891"/>
    <w:rsid w:val="005D490C"/>
    <w:rsid w:val="005D4DF2"/>
    <w:rsid w:val="005D6135"/>
    <w:rsid w:val="005D72DC"/>
    <w:rsid w:val="005E1B32"/>
    <w:rsid w:val="005E3EC0"/>
    <w:rsid w:val="005E6250"/>
    <w:rsid w:val="005E76B4"/>
    <w:rsid w:val="005F0612"/>
    <w:rsid w:val="005F14B1"/>
    <w:rsid w:val="005F1952"/>
    <w:rsid w:val="006002F3"/>
    <w:rsid w:val="00600F3D"/>
    <w:rsid w:val="00604690"/>
    <w:rsid w:val="00606370"/>
    <w:rsid w:val="00610A51"/>
    <w:rsid w:val="0061253F"/>
    <w:rsid w:val="006130A7"/>
    <w:rsid w:val="006152B7"/>
    <w:rsid w:val="006159BD"/>
    <w:rsid w:val="0061759D"/>
    <w:rsid w:val="00622851"/>
    <w:rsid w:val="006303F6"/>
    <w:rsid w:val="00630B51"/>
    <w:rsid w:val="006315DF"/>
    <w:rsid w:val="006330CA"/>
    <w:rsid w:val="00634F62"/>
    <w:rsid w:val="00641AFF"/>
    <w:rsid w:val="00641CC6"/>
    <w:rsid w:val="00644074"/>
    <w:rsid w:val="006500DF"/>
    <w:rsid w:val="006507F5"/>
    <w:rsid w:val="00650C03"/>
    <w:rsid w:val="00653F3C"/>
    <w:rsid w:val="00655BE4"/>
    <w:rsid w:val="00656553"/>
    <w:rsid w:val="0065723E"/>
    <w:rsid w:val="0065763B"/>
    <w:rsid w:val="00661002"/>
    <w:rsid w:val="00661C2F"/>
    <w:rsid w:val="00663C30"/>
    <w:rsid w:val="00663CF4"/>
    <w:rsid w:val="00666525"/>
    <w:rsid w:val="00667CBD"/>
    <w:rsid w:val="00667DE4"/>
    <w:rsid w:val="006743DD"/>
    <w:rsid w:val="006763D4"/>
    <w:rsid w:val="006763E9"/>
    <w:rsid w:val="00677FEA"/>
    <w:rsid w:val="00683493"/>
    <w:rsid w:val="00690018"/>
    <w:rsid w:val="00696311"/>
    <w:rsid w:val="00696821"/>
    <w:rsid w:val="006968DC"/>
    <w:rsid w:val="006A0526"/>
    <w:rsid w:val="006A4E09"/>
    <w:rsid w:val="006A5982"/>
    <w:rsid w:val="006A5E6E"/>
    <w:rsid w:val="006A6F5B"/>
    <w:rsid w:val="006B0776"/>
    <w:rsid w:val="006B15EC"/>
    <w:rsid w:val="006B3A3B"/>
    <w:rsid w:val="006B5544"/>
    <w:rsid w:val="006C344E"/>
    <w:rsid w:val="006C7B58"/>
    <w:rsid w:val="006D2139"/>
    <w:rsid w:val="006D295C"/>
    <w:rsid w:val="006D2FAE"/>
    <w:rsid w:val="006D759A"/>
    <w:rsid w:val="006E30E3"/>
    <w:rsid w:val="006E3241"/>
    <w:rsid w:val="006E41F8"/>
    <w:rsid w:val="006F0AC1"/>
    <w:rsid w:val="006F271D"/>
    <w:rsid w:val="006F2BD5"/>
    <w:rsid w:val="006F4073"/>
    <w:rsid w:val="006F5CAA"/>
    <w:rsid w:val="006F6160"/>
    <w:rsid w:val="007010EC"/>
    <w:rsid w:val="007012CE"/>
    <w:rsid w:val="00701DE9"/>
    <w:rsid w:val="00706F81"/>
    <w:rsid w:val="00710956"/>
    <w:rsid w:val="007112B9"/>
    <w:rsid w:val="00711C6A"/>
    <w:rsid w:val="00714E77"/>
    <w:rsid w:val="00715570"/>
    <w:rsid w:val="00716B50"/>
    <w:rsid w:val="007171BB"/>
    <w:rsid w:val="00720286"/>
    <w:rsid w:val="00720833"/>
    <w:rsid w:val="007219A0"/>
    <w:rsid w:val="00724915"/>
    <w:rsid w:val="007249C4"/>
    <w:rsid w:val="00726319"/>
    <w:rsid w:val="00731D23"/>
    <w:rsid w:val="00733BC2"/>
    <w:rsid w:val="00734D8B"/>
    <w:rsid w:val="007352C3"/>
    <w:rsid w:val="00736424"/>
    <w:rsid w:val="0074052A"/>
    <w:rsid w:val="00741144"/>
    <w:rsid w:val="00741DF4"/>
    <w:rsid w:val="0074322A"/>
    <w:rsid w:val="0074374F"/>
    <w:rsid w:val="00743D48"/>
    <w:rsid w:val="00746170"/>
    <w:rsid w:val="00746222"/>
    <w:rsid w:val="00746920"/>
    <w:rsid w:val="007477F2"/>
    <w:rsid w:val="00750795"/>
    <w:rsid w:val="007513DC"/>
    <w:rsid w:val="00753048"/>
    <w:rsid w:val="00757D91"/>
    <w:rsid w:val="00757F4E"/>
    <w:rsid w:val="00762B28"/>
    <w:rsid w:val="00772DA0"/>
    <w:rsid w:val="0077765D"/>
    <w:rsid w:val="007810F0"/>
    <w:rsid w:val="00791BFD"/>
    <w:rsid w:val="0079650B"/>
    <w:rsid w:val="007A48AB"/>
    <w:rsid w:val="007A4A0F"/>
    <w:rsid w:val="007A6208"/>
    <w:rsid w:val="007A6D5E"/>
    <w:rsid w:val="007A73C7"/>
    <w:rsid w:val="007A7ED3"/>
    <w:rsid w:val="007B112E"/>
    <w:rsid w:val="007B27B9"/>
    <w:rsid w:val="007B2BC6"/>
    <w:rsid w:val="007B5575"/>
    <w:rsid w:val="007C2BAB"/>
    <w:rsid w:val="007C5E54"/>
    <w:rsid w:val="007C688F"/>
    <w:rsid w:val="007C69AC"/>
    <w:rsid w:val="007D111B"/>
    <w:rsid w:val="007D32AE"/>
    <w:rsid w:val="007D7166"/>
    <w:rsid w:val="007E0423"/>
    <w:rsid w:val="007E2E91"/>
    <w:rsid w:val="007E536D"/>
    <w:rsid w:val="007E6ECB"/>
    <w:rsid w:val="007E77C2"/>
    <w:rsid w:val="007F2D5B"/>
    <w:rsid w:val="007F6D61"/>
    <w:rsid w:val="00804082"/>
    <w:rsid w:val="00812839"/>
    <w:rsid w:val="00813853"/>
    <w:rsid w:val="00815A07"/>
    <w:rsid w:val="008163F7"/>
    <w:rsid w:val="00816B72"/>
    <w:rsid w:val="00817B3B"/>
    <w:rsid w:val="00820DCA"/>
    <w:rsid w:val="00821A41"/>
    <w:rsid w:val="008266B6"/>
    <w:rsid w:val="00826D55"/>
    <w:rsid w:val="0082718E"/>
    <w:rsid w:val="00834928"/>
    <w:rsid w:val="00834E4B"/>
    <w:rsid w:val="008409F9"/>
    <w:rsid w:val="00840EC4"/>
    <w:rsid w:val="008442AA"/>
    <w:rsid w:val="00846BB0"/>
    <w:rsid w:val="00846CA0"/>
    <w:rsid w:val="00846DE4"/>
    <w:rsid w:val="00851412"/>
    <w:rsid w:val="008531BC"/>
    <w:rsid w:val="00855AF9"/>
    <w:rsid w:val="008602DA"/>
    <w:rsid w:val="00862E44"/>
    <w:rsid w:val="008667D9"/>
    <w:rsid w:val="0087160E"/>
    <w:rsid w:val="00871A79"/>
    <w:rsid w:val="008735E8"/>
    <w:rsid w:val="00876512"/>
    <w:rsid w:val="00876C51"/>
    <w:rsid w:val="00877768"/>
    <w:rsid w:val="0088005A"/>
    <w:rsid w:val="0088042F"/>
    <w:rsid w:val="008816ED"/>
    <w:rsid w:val="00882A95"/>
    <w:rsid w:val="00882BB6"/>
    <w:rsid w:val="008847B9"/>
    <w:rsid w:val="008850FF"/>
    <w:rsid w:val="00885DF7"/>
    <w:rsid w:val="0089026C"/>
    <w:rsid w:val="008903D2"/>
    <w:rsid w:val="00891417"/>
    <w:rsid w:val="00892AFD"/>
    <w:rsid w:val="00894C51"/>
    <w:rsid w:val="008A5E97"/>
    <w:rsid w:val="008A6CE0"/>
    <w:rsid w:val="008A7840"/>
    <w:rsid w:val="008B06CB"/>
    <w:rsid w:val="008B129A"/>
    <w:rsid w:val="008B6845"/>
    <w:rsid w:val="008B7229"/>
    <w:rsid w:val="008B7449"/>
    <w:rsid w:val="008B7FFA"/>
    <w:rsid w:val="008C36F0"/>
    <w:rsid w:val="008C48F5"/>
    <w:rsid w:val="008C4DFD"/>
    <w:rsid w:val="008C5DF3"/>
    <w:rsid w:val="008D03F1"/>
    <w:rsid w:val="008D45AF"/>
    <w:rsid w:val="008E2A2F"/>
    <w:rsid w:val="008E2AA3"/>
    <w:rsid w:val="008E36EC"/>
    <w:rsid w:val="008E38FF"/>
    <w:rsid w:val="008E7CD0"/>
    <w:rsid w:val="008F069E"/>
    <w:rsid w:val="008F26A2"/>
    <w:rsid w:val="008F5EAC"/>
    <w:rsid w:val="008F7F30"/>
    <w:rsid w:val="009007A7"/>
    <w:rsid w:val="00904FEF"/>
    <w:rsid w:val="00906061"/>
    <w:rsid w:val="00906627"/>
    <w:rsid w:val="00910069"/>
    <w:rsid w:val="00912119"/>
    <w:rsid w:val="009131C6"/>
    <w:rsid w:val="00914F78"/>
    <w:rsid w:val="0091591F"/>
    <w:rsid w:val="0092321F"/>
    <w:rsid w:val="009254A6"/>
    <w:rsid w:val="00932B4A"/>
    <w:rsid w:val="00933F2A"/>
    <w:rsid w:val="00934609"/>
    <w:rsid w:val="00941BA9"/>
    <w:rsid w:val="00942535"/>
    <w:rsid w:val="00944F62"/>
    <w:rsid w:val="009475B0"/>
    <w:rsid w:val="00947833"/>
    <w:rsid w:val="0095187B"/>
    <w:rsid w:val="009518FA"/>
    <w:rsid w:val="00954048"/>
    <w:rsid w:val="00954493"/>
    <w:rsid w:val="00956A58"/>
    <w:rsid w:val="009574EE"/>
    <w:rsid w:val="0096029F"/>
    <w:rsid w:val="00964D47"/>
    <w:rsid w:val="00966B81"/>
    <w:rsid w:val="0097016B"/>
    <w:rsid w:val="009719E6"/>
    <w:rsid w:val="00973AE1"/>
    <w:rsid w:val="009805B9"/>
    <w:rsid w:val="009842DF"/>
    <w:rsid w:val="00987143"/>
    <w:rsid w:val="009871F3"/>
    <w:rsid w:val="009918E7"/>
    <w:rsid w:val="00991D72"/>
    <w:rsid w:val="00992403"/>
    <w:rsid w:val="00993780"/>
    <w:rsid w:val="00997F24"/>
    <w:rsid w:val="009A10BE"/>
    <w:rsid w:val="009A2038"/>
    <w:rsid w:val="009A5DE0"/>
    <w:rsid w:val="009A662E"/>
    <w:rsid w:val="009A6C4D"/>
    <w:rsid w:val="009B4EAE"/>
    <w:rsid w:val="009B64B3"/>
    <w:rsid w:val="009C2565"/>
    <w:rsid w:val="009C46F2"/>
    <w:rsid w:val="009C4AE6"/>
    <w:rsid w:val="009C6ECA"/>
    <w:rsid w:val="009C741A"/>
    <w:rsid w:val="009C7FB3"/>
    <w:rsid w:val="009D01F6"/>
    <w:rsid w:val="009D76FC"/>
    <w:rsid w:val="009E4724"/>
    <w:rsid w:val="009E772C"/>
    <w:rsid w:val="009F01B0"/>
    <w:rsid w:val="009F042A"/>
    <w:rsid w:val="009F2D3E"/>
    <w:rsid w:val="009F3AF0"/>
    <w:rsid w:val="009F42DE"/>
    <w:rsid w:val="009F6709"/>
    <w:rsid w:val="009F6900"/>
    <w:rsid w:val="00A0194D"/>
    <w:rsid w:val="00A14CCA"/>
    <w:rsid w:val="00A15FBC"/>
    <w:rsid w:val="00A16238"/>
    <w:rsid w:val="00A168F9"/>
    <w:rsid w:val="00A17494"/>
    <w:rsid w:val="00A22022"/>
    <w:rsid w:val="00A2608D"/>
    <w:rsid w:val="00A3006A"/>
    <w:rsid w:val="00A313C9"/>
    <w:rsid w:val="00A3518C"/>
    <w:rsid w:val="00A40BE7"/>
    <w:rsid w:val="00A41BA5"/>
    <w:rsid w:val="00A4261A"/>
    <w:rsid w:val="00A43C75"/>
    <w:rsid w:val="00A448EF"/>
    <w:rsid w:val="00A47A5D"/>
    <w:rsid w:val="00A501F4"/>
    <w:rsid w:val="00A51557"/>
    <w:rsid w:val="00A56136"/>
    <w:rsid w:val="00A56612"/>
    <w:rsid w:val="00A57A7F"/>
    <w:rsid w:val="00A63BAC"/>
    <w:rsid w:val="00A63F6B"/>
    <w:rsid w:val="00A66B8D"/>
    <w:rsid w:val="00A70051"/>
    <w:rsid w:val="00A73F36"/>
    <w:rsid w:val="00A80445"/>
    <w:rsid w:val="00A8193D"/>
    <w:rsid w:val="00A849EB"/>
    <w:rsid w:val="00A85D28"/>
    <w:rsid w:val="00A90799"/>
    <w:rsid w:val="00A90944"/>
    <w:rsid w:val="00A93503"/>
    <w:rsid w:val="00A94F1A"/>
    <w:rsid w:val="00A9591C"/>
    <w:rsid w:val="00AA11B7"/>
    <w:rsid w:val="00AA1DC1"/>
    <w:rsid w:val="00AA2275"/>
    <w:rsid w:val="00AA4146"/>
    <w:rsid w:val="00AA4AED"/>
    <w:rsid w:val="00AA5154"/>
    <w:rsid w:val="00AA6375"/>
    <w:rsid w:val="00AB3966"/>
    <w:rsid w:val="00AB3BB6"/>
    <w:rsid w:val="00AB7D47"/>
    <w:rsid w:val="00AC0D41"/>
    <w:rsid w:val="00AC0D9A"/>
    <w:rsid w:val="00AD0C39"/>
    <w:rsid w:val="00AD1E68"/>
    <w:rsid w:val="00AD1FD8"/>
    <w:rsid w:val="00AD4D05"/>
    <w:rsid w:val="00AD5D5A"/>
    <w:rsid w:val="00AD60B5"/>
    <w:rsid w:val="00AD7BC4"/>
    <w:rsid w:val="00AE1A35"/>
    <w:rsid w:val="00AE1CF8"/>
    <w:rsid w:val="00AE1E67"/>
    <w:rsid w:val="00AE25B5"/>
    <w:rsid w:val="00AE3B92"/>
    <w:rsid w:val="00AE3D52"/>
    <w:rsid w:val="00AE6C48"/>
    <w:rsid w:val="00AF19A6"/>
    <w:rsid w:val="00AF36B3"/>
    <w:rsid w:val="00AF7BB7"/>
    <w:rsid w:val="00B060C5"/>
    <w:rsid w:val="00B10391"/>
    <w:rsid w:val="00B12142"/>
    <w:rsid w:val="00B13E0B"/>
    <w:rsid w:val="00B1692F"/>
    <w:rsid w:val="00B251F8"/>
    <w:rsid w:val="00B260A2"/>
    <w:rsid w:val="00B267E3"/>
    <w:rsid w:val="00B31625"/>
    <w:rsid w:val="00B33560"/>
    <w:rsid w:val="00B340E4"/>
    <w:rsid w:val="00B348C8"/>
    <w:rsid w:val="00B4077A"/>
    <w:rsid w:val="00B41955"/>
    <w:rsid w:val="00B44726"/>
    <w:rsid w:val="00B44970"/>
    <w:rsid w:val="00B459C5"/>
    <w:rsid w:val="00B5220F"/>
    <w:rsid w:val="00B53146"/>
    <w:rsid w:val="00B53391"/>
    <w:rsid w:val="00B53B71"/>
    <w:rsid w:val="00B54905"/>
    <w:rsid w:val="00B54E64"/>
    <w:rsid w:val="00B558AD"/>
    <w:rsid w:val="00B56915"/>
    <w:rsid w:val="00B60585"/>
    <w:rsid w:val="00B636AE"/>
    <w:rsid w:val="00B6425A"/>
    <w:rsid w:val="00B66479"/>
    <w:rsid w:val="00B72318"/>
    <w:rsid w:val="00B72C62"/>
    <w:rsid w:val="00B74B0A"/>
    <w:rsid w:val="00B81784"/>
    <w:rsid w:val="00B85960"/>
    <w:rsid w:val="00B918E0"/>
    <w:rsid w:val="00B954C2"/>
    <w:rsid w:val="00B964FB"/>
    <w:rsid w:val="00BA03C8"/>
    <w:rsid w:val="00BA2491"/>
    <w:rsid w:val="00BA6E64"/>
    <w:rsid w:val="00BB109D"/>
    <w:rsid w:val="00BB3152"/>
    <w:rsid w:val="00BB35F0"/>
    <w:rsid w:val="00BB421B"/>
    <w:rsid w:val="00BB67DB"/>
    <w:rsid w:val="00BC167E"/>
    <w:rsid w:val="00BC5B48"/>
    <w:rsid w:val="00BC665B"/>
    <w:rsid w:val="00BC6D19"/>
    <w:rsid w:val="00BD0A2C"/>
    <w:rsid w:val="00BD3005"/>
    <w:rsid w:val="00BD7E66"/>
    <w:rsid w:val="00BE0301"/>
    <w:rsid w:val="00BE1ACC"/>
    <w:rsid w:val="00BE244D"/>
    <w:rsid w:val="00BE2E20"/>
    <w:rsid w:val="00BE38D5"/>
    <w:rsid w:val="00BE7EF9"/>
    <w:rsid w:val="00BF164B"/>
    <w:rsid w:val="00BF75B9"/>
    <w:rsid w:val="00C05665"/>
    <w:rsid w:val="00C06B37"/>
    <w:rsid w:val="00C106A9"/>
    <w:rsid w:val="00C10C4B"/>
    <w:rsid w:val="00C12DF6"/>
    <w:rsid w:val="00C151AC"/>
    <w:rsid w:val="00C177D9"/>
    <w:rsid w:val="00C26B19"/>
    <w:rsid w:val="00C32DD2"/>
    <w:rsid w:val="00C35136"/>
    <w:rsid w:val="00C35F84"/>
    <w:rsid w:val="00C37AAC"/>
    <w:rsid w:val="00C41568"/>
    <w:rsid w:val="00C423C3"/>
    <w:rsid w:val="00C43B6F"/>
    <w:rsid w:val="00C45683"/>
    <w:rsid w:val="00C47F22"/>
    <w:rsid w:val="00C5033B"/>
    <w:rsid w:val="00C52947"/>
    <w:rsid w:val="00C5367D"/>
    <w:rsid w:val="00C62C99"/>
    <w:rsid w:val="00C67785"/>
    <w:rsid w:val="00C718A3"/>
    <w:rsid w:val="00C723FA"/>
    <w:rsid w:val="00C74873"/>
    <w:rsid w:val="00C76F90"/>
    <w:rsid w:val="00C817F2"/>
    <w:rsid w:val="00C875D0"/>
    <w:rsid w:val="00C87ACF"/>
    <w:rsid w:val="00C91441"/>
    <w:rsid w:val="00C94F60"/>
    <w:rsid w:val="00CA0036"/>
    <w:rsid w:val="00CA172A"/>
    <w:rsid w:val="00CA42B1"/>
    <w:rsid w:val="00CA54BA"/>
    <w:rsid w:val="00CA55B9"/>
    <w:rsid w:val="00CA69FA"/>
    <w:rsid w:val="00CA74AB"/>
    <w:rsid w:val="00CB7A56"/>
    <w:rsid w:val="00CC2CB2"/>
    <w:rsid w:val="00CC430E"/>
    <w:rsid w:val="00CC7EAA"/>
    <w:rsid w:val="00CD0B81"/>
    <w:rsid w:val="00CD0B8A"/>
    <w:rsid w:val="00CD347C"/>
    <w:rsid w:val="00CD6EF5"/>
    <w:rsid w:val="00CD734E"/>
    <w:rsid w:val="00CE1AFA"/>
    <w:rsid w:val="00CE4614"/>
    <w:rsid w:val="00CE4C91"/>
    <w:rsid w:val="00CE4DF0"/>
    <w:rsid w:val="00CE4F93"/>
    <w:rsid w:val="00CF153E"/>
    <w:rsid w:val="00CF19D7"/>
    <w:rsid w:val="00CF3023"/>
    <w:rsid w:val="00CF5A02"/>
    <w:rsid w:val="00D00AC2"/>
    <w:rsid w:val="00D01F49"/>
    <w:rsid w:val="00D129E9"/>
    <w:rsid w:val="00D143F9"/>
    <w:rsid w:val="00D17B61"/>
    <w:rsid w:val="00D17CF7"/>
    <w:rsid w:val="00D24B1B"/>
    <w:rsid w:val="00D24F2D"/>
    <w:rsid w:val="00D25733"/>
    <w:rsid w:val="00D26B5C"/>
    <w:rsid w:val="00D30063"/>
    <w:rsid w:val="00D30F0B"/>
    <w:rsid w:val="00D30F8B"/>
    <w:rsid w:val="00D33118"/>
    <w:rsid w:val="00D33D5E"/>
    <w:rsid w:val="00D33EBC"/>
    <w:rsid w:val="00D35933"/>
    <w:rsid w:val="00D40026"/>
    <w:rsid w:val="00D46992"/>
    <w:rsid w:val="00D5139F"/>
    <w:rsid w:val="00D528D2"/>
    <w:rsid w:val="00D532A7"/>
    <w:rsid w:val="00D5339B"/>
    <w:rsid w:val="00D56D35"/>
    <w:rsid w:val="00D5773E"/>
    <w:rsid w:val="00D61366"/>
    <w:rsid w:val="00D62C5D"/>
    <w:rsid w:val="00D655A9"/>
    <w:rsid w:val="00D66001"/>
    <w:rsid w:val="00D66633"/>
    <w:rsid w:val="00D70775"/>
    <w:rsid w:val="00D72F3F"/>
    <w:rsid w:val="00D7376D"/>
    <w:rsid w:val="00D73BB7"/>
    <w:rsid w:val="00D74F0A"/>
    <w:rsid w:val="00D76960"/>
    <w:rsid w:val="00D80375"/>
    <w:rsid w:val="00D807C1"/>
    <w:rsid w:val="00D816DF"/>
    <w:rsid w:val="00D81D51"/>
    <w:rsid w:val="00D82663"/>
    <w:rsid w:val="00D851B9"/>
    <w:rsid w:val="00D926E8"/>
    <w:rsid w:val="00D927BE"/>
    <w:rsid w:val="00D9693B"/>
    <w:rsid w:val="00DA04F8"/>
    <w:rsid w:val="00DA106D"/>
    <w:rsid w:val="00DA5120"/>
    <w:rsid w:val="00DB3969"/>
    <w:rsid w:val="00DB3B49"/>
    <w:rsid w:val="00DB6D32"/>
    <w:rsid w:val="00DC0221"/>
    <w:rsid w:val="00DC08B1"/>
    <w:rsid w:val="00DC0F55"/>
    <w:rsid w:val="00DC2223"/>
    <w:rsid w:val="00DC2A38"/>
    <w:rsid w:val="00DC333C"/>
    <w:rsid w:val="00DC5430"/>
    <w:rsid w:val="00DC5B25"/>
    <w:rsid w:val="00DD07D2"/>
    <w:rsid w:val="00DD0B48"/>
    <w:rsid w:val="00DD1E5D"/>
    <w:rsid w:val="00DD2811"/>
    <w:rsid w:val="00DD3E06"/>
    <w:rsid w:val="00DD4C5C"/>
    <w:rsid w:val="00DD687A"/>
    <w:rsid w:val="00DD7351"/>
    <w:rsid w:val="00DE2626"/>
    <w:rsid w:val="00DE2771"/>
    <w:rsid w:val="00DE344E"/>
    <w:rsid w:val="00DF1263"/>
    <w:rsid w:val="00DF1280"/>
    <w:rsid w:val="00DF4CA3"/>
    <w:rsid w:val="00DF4D02"/>
    <w:rsid w:val="00DF67FB"/>
    <w:rsid w:val="00DF7530"/>
    <w:rsid w:val="00DF7DFB"/>
    <w:rsid w:val="00DF7F40"/>
    <w:rsid w:val="00E05095"/>
    <w:rsid w:val="00E050D1"/>
    <w:rsid w:val="00E12F46"/>
    <w:rsid w:val="00E2138B"/>
    <w:rsid w:val="00E22A09"/>
    <w:rsid w:val="00E23A4F"/>
    <w:rsid w:val="00E26076"/>
    <w:rsid w:val="00E2698F"/>
    <w:rsid w:val="00E27125"/>
    <w:rsid w:val="00E313E3"/>
    <w:rsid w:val="00E325E4"/>
    <w:rsid w:val="00E337CB"/>
    <w:rsid w:val="00E33DE1"/>
    <w:rsid w:val="00E35B1C"/>
    <w:rsid w:val="00E42035"/>
    <w:rsid w:val="00E42782"/>
    <w:rsid w:val="00E42903"/>
    <w:rsid w:val="00E4512B"/>
    <w:rsid w:val="00E5284A"/>
    <w:rsid w:val="00E52B73"/>
    <w:rsid w:val="00E53830"/>
    <w:rsid w:val="00E54742"/>
    <w:rsid w:val="00E5772F"/>
    <w:rsid w:val="00E57AA4"/>
    <w:rsid w:val="00E601FF"/>
    <w:rsid w:val="00E64B2B"/>
    <w:rsid w:val="00E65D0C"/>
    <w:rsid w:val="00E66FD4"/>
    <w:rsid w:val="00E70AD0"/>
    <w:rsid w:val="00E744C0"/>
    <w:rsid w:val="00E757DC"/>
    <w:rsid w:val="00E76A52"/>
    <w:rsid w:val="00E8098A"/>
    <w:rsid w:val="00E841CE"/>
    <w:rsid w:val="00E84ADF"/>
    <w:rsid w:val="00E90461"/>
    <w:rsid w:val="00E906A7"/>
    <w:rsid w:val="00E90C3C"/>
    <w:rsid w:val="00E913DC"/>
    <w:rsid w:val="00E917CE"/>
    <w:rsid w:val="00E928FF"/>
    <w:rsid w:val="00E948D0"/>
    <w:rsid w:val="00EA0083"/>
    <w:rsid w:val="00EA0DDF"/>
    <w:rsid w:val="00EA2AD1"/>
    <w:rsid w:val="00EA5891"/>
    <w:rsid w:val="00EA7044"/>
    <w:rsid w:val="00EB0190"/>
    <w:rsid w:val="00EB118F"/>
    <w:rsid w:val="00EB6B9E"/>
    <w:rsid w:val="00EB78B2"/>
    <w:rsid w:val="00EC26CD"/>
    <w:rsid w:val="00EC3206"/>
    <w:rsid w:val="00ED2B93"/>
    <w:rsid w:val="00ED33A3"/>
    <w:rsid w:val="00ED426B"/>
    <w:rsid w:val="00ED5D3D"/>
    <w:rsid w:val="00EE0029"/>
    <w:rsid w:val="00EE17E5"/>
    <w:rsid w:val="00EE2062"/>
    <w:rsid w:val="00EE512B"/>
    <w:rsid w:val="00EE5328"/>
    <w:rsid w:val="00EE5CE2"/>
    <w:rsid w:val="00EE5CFB"/>
    <w:rsid w:val="00EE633F"/>
    <w:rsid w:val="00EE686A"/>
    <w:rsid w:val="00EE7D9B"/>
    <w:rsid w:val="00EF1102"/>
    <w:rsid w:val="00EF6231"/>
    <w:rsid w:val="00F01917"/>
    <w:rsid w:val="00F0524F"/>
    <w:rsid w:val="00F12D06"/>
    <w:rsid w:val="00F15A96"/>
    <w:rsid w:val="00F161EF"/>
    <w:rsid w:val="00F16C10"/>
    <w:rsid w:val="00F17A69"/>
    <w:rsid w:val="00F227CE"/>
    <w:rsid w:val="00F258DE"/>
    <w:rsid w:val="00F27458"/>
    <w:rsid w:val="00F318F9"/>
    <w:rsid w:val="00F321FE"/>
    <w:rsid w:val="00F32BE8"/>
    <w:rsid w:val="00F35439"/>
    <w:rsid w:val="00F362EE"/>
    <w:rsid w:val="00F36720"/>
    <w:rsid w:val="00F371C2"/>
    <w:rsid w:val="00F40262"/>
    <w:rsid w:val="00F41A04"/>
    <w:rsid w:val="00F43076"/>
    <w:rsid w:val="00F4551C"/>
    <w:rsid w:val="00F460EE"/>
    <w:rsid w:val="00F46CC7"/>
    <w:rsid w:val="00F54670"/>
    <w:rsid w:val="00F56A56"/>
    <w:rsid w:val="00F623BB"/>
    <w:rsid w:val="00F625DD"/>
    <w:rsid w:val="00F65678"/>
    <w:rsid w:val="00F657DA"/>
    <w:rsid w:val="00F657EB"/>
    <w:rsid w:val="00F6634C"/>
    <w:rsid w:val="00F70290"/>
    <w:rsid w:val="00F72EC1"/>
    <w:rsid w:val="00F7426B"/>
    <w:rsid w:val="00F7590E"/>
    <w:rsid w:val="00F77448"/>
    <w:rsid w:val="00F77E56"/>
    <w:rsid w:val="00F81D6D"/>
    <w:rsid w:val="00F8251A"/>
    <w:rsid w:val="00F85580"/>
    <w:rsid w:val="00F862E5"/>
    <w:rsid w:val="00F87CC4"/>
    <w:rsid w:val="00F900F6"/>
    <w:rsid w:val="00F90A54"/>
    <w:rsid w:val="00F91A94"/>
    <w:rsid w:val="00F91E0F"/>
    <w:rsid w:val="00FA08F7"/>
    <w:rsid w:val="00FA0BEB"/>
    <w:rsid w:val="00FA52E9"/>
    <w:rsid w:val="00FA58B3"/>
    <w:rsid w:val="00FA713B"/>
    <w:rsid w:val="00FB0D13"/>
    <w:rsid w:val="00FB1082"/>
    <w:rsid w:val="00FB3AC4"/>
    <w:rsid w:val="00FB5A25"/>
    <w:rsid w:val="00FB6AC8"/>
    <w:rsid w:val="00FB6D73"/>
    <w:rsid w:val="00FC083E"/>
    <w:rsid w:val="00FC0D67"/>
    <w:rsid w:val="00FC2AE4"/>
    <w:rsid w:val="00FC3617"/>
    <w:rsid w:val="00FC37AB"/>
    <w:rsid w:val="00FC3E83"/>
    <w:rsid w:val="00FC4E1D"/>
    <w:rsid w:val="00FC679D"/>
    <w:rsid w:val="00FC6BDA"/>
    <w:rsid w:val="00FD0F6C"/>
    <w:rsid w:val="00FD1E6E"/>
    <w:rsid w:val="00FD47A4"/>
    <w:rsid w:val="00FE15D7"/>
    <w:rsid w:val="00FE187A"/>
    <w:rsid w:val="00FE32DE"/>
    <w:rsid w:val="00FE33E5"/>
    <w:rsid w:val="00FE3507"/>
    <w:rsid w:val="00FE422E"/>
    <w:rsid w:val="00FE66F5"/>
    <w:rsid w:val="00FF3000"/>
    <w:rsid w:val="00FF4501"/>
    <w:rsid w:val="00FF61CF"/>
    <w:rsid w:val="00FF6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89B4D"/>
  <w15:chartTrackingRefBased/>
  <w15:docId w15:val="{E3850960-4922-40A9-BB0F-06636924A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47"/>
    <w:rPr>
      <w:rFonts w:eastAsia="Times New Roman"/>
      <w:sz w:val="28"/>
      <w:szCs w:val="28"/>
    </w:rPr>
  </w:style>
  <w:style w:type="paragraph" w:styleId="Heading1">
    <w:name w:val="heading 1"/>
    <w:basedOn w:val="Normal"/>
    <w:next w:val="Normal"/>
    <w:link w:val="Heading1Char"/>
    <w:uiPriority w:val="9"/>
    <w:qFormat/>
    <w:rsid w:val="008C4DFD"/>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uiPriority w:val="9"/>
    <w:semiHidden/>
    <w:unhideWhenUsed/>
    <w:qFormat/>
    <w:rsid w:val="00CC2CB2"/>
    <w:pPr>
      <w:keepNext/>
      <w:spacing w:before="240" w:after="60"/>
      <w:outlineLvl w:val="1"/>
    </w:pPr>
    <w:rPr>
      <w:rFonts w:ascii="Calibri Light" w:hAnsi="Calibri Light"/>
      <w:b/>
      <w:bCs/>
      <w:i/>
      <w:iCs/>
    </w:rPr>
  </w:style>
  <w:style w:type="paragraph" w:styleId="Heading5">
    <w:name w:val="heading 5"/>
    <w:basedOn w:val="Normal"/>
    <w:next w:val="Normal"/>
    <w:link w:val="Heading5Char"/>
    <w:qFormat/>
    <w:rsid w:val="00535B37"/>
    <w:pPr>
      <w:keepNext/>
      <w:spacing w:before="60"/>
      <w:jc w:val="center"/>
      <w:outlineLvl w:val="4"/>
    </w:pPr>
    <w:rPr>
      <w:rFonts w:ascii=".VnTime" w:hAnsi=".VnTime"/>
      <w:bCs/>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64D47"/>
    <w:pPr>
      <w:spacing w:after="160" w:line="240" w:lineRule="exact"/>
    </w:pPr>
    <w:rPr>
      <w:rFonts w:ascii="Arial" w:hAnsi="Arial" w:cs="Arial"/>
      <w:sz w:val="22"/>
      <w:szCs w:val="22"/>
    </w:rPr>
  </w:style>
  <w:style w:type="character" w:customStyle="1" w:styleId="Heading5Char">
    <w:name w:val="Heading 5 Char"/>
    <w:link w:val="Heading5"/>
    <w:rsid w:val="00535B37"/>
    <w:rPr>
      <w:rFonts w:ascii=".VnTime" w:eastAsia="Times New Roman" w:hAnsi=".VnTime"/>
      <w:bCs/>
      <w:i/>
      <w:sz w:val="28"/>
      <w:szCs w:val="24"/>
    </w:rPr>
  </w:style>
  <w:style w:type="character" w:styleId="Strong">
    <w:name w:val="Strong"/>
    <w:uiPriority w:val="22"/>
    <w:qFormat/>
    <w:rsid w:val="00F15A96"/>
    <w:rPr>
      <w:b/>
      <w:bCs/>
    </w:rPr>
  </w:style>
  <w:style w:type="paragraph" w:styleId="Header">
    <w:name w:val="header"/>
    <w:basedOn w:val="Normal"/>
    <w:link w:val="HeaderChar"/>
    <w:uiPriority w:val="99"/>
    <w:unhideWhenUsed/>
    <w:rsid w:val="00741DF4"/>
    <w:pPr>
      <w:tabs>
        <w:tab w:val="center" w:pos="4680"/>
        <w:tab w:val="right" w:pos="9360"/>
      </w:tabs>
    </w:pPr>
  </w:style>
  <w:style w:type="character" w:customStyle="1" w:styleId="HeaderChar">
    <w:name w:val="Header Char"/>
    <w:link w:val="Header"/>
    <w:uiPriority w:val="99"/>
    <w:rsid w:val="00741DF4"/>
    <w:rPr>
      <w:rFonts w:eastAsia="Times New Roman"/>
      <w:sz w:val="28"/>
      <w:szCs w:val="28"/>
    </w:rPr>
  </w:style>
  <w:style w:type="paragraph" w:styleId="Footer">
    <w:name w:val="footer"/>
    <w:basedOn w:val="Normal"/>
    <w:link w:val="FooterChar"/>
    <w:uiPriority w:val="99"/>
    <w:unhideWhenUsed/>
    <w:rsid w:val="00741DF4"/>
    <w:pPr>
      <w:tabs>
        <w:tab w:val="center" w:pos="4680"/>
        <w:tab w:val="right" w:pos="9360"/>
      </w:tabs>
    </w:pPr>
  </w:style>
  <w:style w:type="character" w:customStyle="1" w:styleId="FooterChar">
    <w:name w:val="Footer Char"/>
    <w:link w:val="Footer"/>
    <w:uiPriority w:val="99"/>
    <w:rsid w:val="00741DF4"/>
    <w:rPr>
      <w:rFonts w:eastAsia="Times New Roman"/>
      <w:sz w:val="28"/>
      <w:szCs w:val="28"/>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
    <w:basedOn w:val="Normal"/>
    <w:link w:val="FootnoteTextChar"/>
    <w:unhideWhenUsed/>
    <w:qFormat/>
    <w:rsid w:val="0037395B"/>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link w:val="FootnoteText"/>
    <w:qFormat/>
    <w:rsid w:val="0037395B"/>
    <w:rPr>
      <w:rFonts w:eastAsia="Times New Roman"/>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4_"/>
    <w:link w:val="RefChar"/>
    <w:unhideWhenUsed/>
    <w:qFormat/>
    <w:rsid w:val="0037395B"/>
    <w:rPr>
      <w:vertAlign w:val="superscript"/>
    </w:rPr>
  </w:style>
  <w:style w:type="paragraph" w:styleId="BodyText">
    <w:name w:val="Body Text"/>
    <w:aliases w:val="1tenchuong"/>
    <w:basedOn w:val="Normal"/>
    <w:link w:val="BodyTextChar"/>
    <w:rsid w:val="00E313E3"/>
    <w:pPr>
      <w:autoSpaceDE w:val="0"/>
      <w:autoSpaceDN w:val="0"/>
      <w:jc w:val="both"/>
    </w:pPr>
    <w:rPr>
      <w:rFonts w:ascii=".VnTime" w:hAnsi=".VnTime"/>
      <w:lang w:val="en-GB" w:eastAsia="x-none"/>
    </w:rPr>
  </w:style>
  <w:style w:type="character" w:customStyle="1" w:styleId="BodyTextChar">
    <w:name w:val="Body Text Char"/>
    <w:aliases w:val="1tenchuong Char"/>
    <w:link w:val="BodyText"/>
    <w:rsid w:val="00E313E3"/>
    <w:rPr>
      <w:rFonts w:ascii=".VnTime" w:eastAsia="Times New Roman" w:hAnsi=".VnTime"/>
      <w:sz w:val="28"/>
      <w:szCs w:val="28"/>
      <w:lang w:val="en-GB" w:eastAsia="x-none"/>
    </w:rPr>
  </w:style>
  <w:style w:type="character" w:customStyle="1" w:styleId="Vnbnnidung2">
    <w:name w:val="Văn bản nội dung (2)_"/>
    <w:link w:val="Vnbnnidung20"/>
    <w:rsid w:val="002F6BF6"/>
    <w:rPr>
      <w:sz w:val="26"/>
      <w:szCs w:val="26"/>
      <w:shd w:val="clear" w:color="auto" w:fill="FFFFFF"/>
    </w:rPr>
  </w:style>
  <w:style w:type="paragraph" w:customStyle="1" w:styleId="Vnbnnidung20">
    <w:name w:val="Văn bản nội dung (2)"/>
    <w:basedOn w:val="Normal"/>
    <w:link w:val="Vnbnnidung2"/>
    <w:rsid w:val="002F6BF6"/>
    <w:pPr>
      <w:widowControl w:val="0"/>
      <w:shd w:val="clear" w:color="auto" w:fill="FFFFFF"/>
      <w:spacing w:before="300" w:after="300" w:line="0" w:lineRule="atLeast"/>
      <w:jc w:val="center"/>
    </w:pPr>
    <w:rPr>
      <w:rFonts w:eastAsia="Calibri"/>
      <w:sz w:val="26"/>
      <w:szCs w:val="26"/>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7C69AC"/>
    <w:pPr>
      <w:spacing w:after="160" w:line="240" w:lineRule="exact"/>
    </w:pPr>
    <w:rPr>
      <w:rFonts w:eastAsia="Calibri"/>
      <w:sz w:val="20"/>
      <w:szCs w:val="20"/>
      <w:vertAlign w:val="superscript"/>
    </w:rPr>
  </w:style>
  <w:style w:type="paragraph" w:styleId="BalloonText">
    <w:name w:val="Balloon Text"/>
    <w:basedOn w:val="Normal"/>
    <w:link w:val="BalloonTextChar"/>
    <w:uiPriority w:val="99"/>
    <w:semiHidden/>
    <w:unhideWhenUsed/>
    <w:rsid w:val="00B340E4"/>
    <w:rPr>
      <w:rFonts w:ascii="Segoe UI" w:hAnsi="Segoe UI" w:cs="Segoe UI"/>
      <w:sz w:val="18"/>
      <w:szCs w:val="18"/>
    </w:rPr>
  </w:style>
  <w:style w:type="character" w:customStyle="1" w:styleId="BalloonTextChar">
    <w:name w:val="Balloon Text Char"/>
    <w:link w:val="BalloonText"/>
    <w:uiPriority w:val="99"/>
    <w:semiHidden/>
    <w:rsid w:val="00B340E4"/>
    <w:rPr>
      <w:rFonts w:ascii="Segoe UI" w:eastAsia="Times New Roman" w:hAnsi="Segoe UI" w:cs="Segoe UI"/>
      <w:sz w:val="18"/>
      <w:szCs w:val="18"/>
    </w:rPr>
  </w:style>
  <w:style w:type="paragraph" w:styleId="NormalWeb">
    <w:name w:val="Normal (Web)"/>
    <w:basedOn w:val="Normal"/>
    <w:uiPriority w:val="99"/>
    <w:unhideWhenUsed/>
    <w:rsid w:val="006500DF"/>
    <w:pPr>
      <w:spacing w:before="100" w:beforeAutospacing="1" w:after="100" w:afterAutospacing="1"/>
    </w:pPr>
    <w:rPr>
      <w:sz w:val="24"/>
      <w:szCs w:val="24"/>
    </w:rPr>
  </w:style>
  <w:style w:type="character" w:customStyle="1" w:styleId="Heading1Char">
    <w:name w:val="Heading 1 Char"/>
    <w:link w:val="Heading1"/>
    <w:uiPriority w:val="9"/>
    <w:rsid w:val="008C4DFD"/>
    <w:rPr>
      <w:rFonts w:ascii="Calibri Light" w:eastAsia="Times New Roman" w:hAnsi="Calibri Light"/>
      <w:color w:val="2E74B5"/>
      <w:sz w:val="32"/>
      <w:szCs w:val="32"/>
    </w:rPr>
  </w:style>
  <w:style w:type="character" w:customStyle="1" w:styleId="Heading2Char">
    <w:name w:val="Heading 2 Char"/>
    <w:link w:val="Heading2"/>
    <w:uiPriority w:val="9"/>
    <w:semiHidden/>
    <w:rsid w:val="00CC2CB2"/>
    <w:rPr>
      <w:rFonts w:ascii="Calibri Light" w:eastAsia="Times New Roman" w:hAnsi="Calibri Light" w:cs="Times New Roman"/>
      <w:b/>
      <w:bCs/>
      <w:i/>
      <w:iCs/>
      <w:sz w:val="28"/>
      <w:szCs w:val="28"/>
    </w:rPr>
  </w:style>
  <w:style w:type="character" w:styleId="CommentReference">
    <w:name w:val="annotation reference"/>
    <w:uiPriority w:val="99"/>
    <w:semiHidden/>
    <w:unhideWhenUsed/>
    <w:rsid w:val="007A7ED3"/>
    <w:rPr>
      <w:sz w:val="16"/>
      <w:szCs w:val="16"/>
    </w:rPr>
  </w:style>
  <w:style w:type="paragraph" w:styleId="CommentText">
    <w:name w:val="annotation text"/>
    <w:basedOn w:val="Normal"/>
    <w:link w:val="CommentTextChar"/>
    <w:uiPriority w:val="99"/>
    <w:semiHidden/>
    <w:unhideWhenUsed/>
    <w:rsid w:val="007A7ED3"/>
    <w:rPr>
      <w:sz w:val="20"/>
      <w:szCs w:val="20"/>
    </w:rPr>
  </w:style>
  <w:style w:type="character" w:customStyle="1" w:styleId="CommentTextChar">
    <w:name w:val="Comment Text Char"/>
    <w:link w:val="CommentText"/>
    <w:uiPriority w:val="99"/>
    <w:semiHidden/>
    <w:rsid w:val="007A7ED3"/>
    <w:rPr>
      <w:rFonts w:eastAsia="Times New Roman"/>
    </w:rPr>
  </w:style>
  <w:style w:type="paragraph" w:styleId="CommentSubject">
    <w:name w:val="annotation subject"/>
    <w:basedOn w:val="CommentText"/>
    <w:next w:val="CommentText"/>
    <w:link w:val="CommentSubjectChar"/>
    <w:uiPriority w:val="99"/>
    <w:semiHidden/>
    <w:unhideWhenUsed/>
    <w:rsid w:val="007A7ED3"/>
    <w:rPr>
      <w:b/>
      <w:bCs/>
    </w:rPr>
  </w:style>
  <w:style w:type="character" w:customStyle="1" w:styleId="CommentSubjectChar">
    <w:name w:val="Comment Subject Char"/>
    <w:link w:val="CommentSubject"/>
    <w:uiPriority w:val="99"/>
    <w:semiHidden/>
    <w:rsid w:val="007A7ED3"/>
    <w:rPr>
      <w:rFonts w:eastAsia="Times New Roman"/>
      <w:b/>
      <w:bCs/>
    </w:rPr>
  </w:style>
  <w:style w:type="paragraph" w:styleId="Revision">
    <w:name w:val="Revision"/>
    <w:hidden/>
    <w:uiPriority w:val="99"/>
    <w:semiHidden/>
    <w:rsid w:val="009131C6"/>
    <w:rPr>
      <w:rFonts w:eastAsia="Times New Roman"/>
      <w:sz w:val="28"/>
      <w:szCs w:val="28"/>
    </w:rPr>
  </w:style>
  <w:style w:type="paragraph" w:styleId="EndnoteText">
    <w:name w:val="endnote text"/>
    <w:basedOn w:val="Normal"/>
    <w:link w:val="EndnoteTextChar"/>
    <w:uiPriority w:val="99"/>
    <w:semiHidden/>
    <w:unhideWhenUsed/>
    <w:rsid w:val="00C74873"/>
    <w:rPr>
      <w:sz w:val="20"/>
      <w:szCs w:val="20"/>
    </w:rPr>
  </w:style>
  <w:style w:type="character" w:customStyle="1" w:styleId="EndnoteTextChar">
    <w:name w:val="Endnote Text Char"/>
    <w:link w:val="EndnoteText"/>
    <w:uiPriority w:val="99"/>
    <w:semiHidden/>
    <w:rsid w:val="00C74873"/>
    <w:rPr>
      <w:rFonts w:eastAsia="Times New Roman"/>
    </w:rPr>
  </w:style>
  <w:style w:type="character" w:styleId="EndnoteReference">
    <w:name w:val="endnote reference"/>
    <w:uiPriority w:val="99"/>
    <w:semiHidden/>
    <w:unhideWhenUsed/>
    <w:rsid w:val="00C74873"/>
    <w:rPr>
      <w:vertAlign w:val="superscript"/>
    </w:rPr>
  </w:style>
  <w:style w:type="paragraph" w:customStyle="1" w:styleId="k3ksmc">
    <w:name w:val="k3ksmc"/>
    <w:basedOn w:val="Normal"/>
    <w:rsid w:val="00973AE1"/>
    <w:pPr>
      <w:spacing w:before="100" w:beforeAutospacing="1" w:after="100" w:afterAutospacing="1"/>
    </w:pPr>
    <w:rPr>
      <w:sz w:val="24"/>
      <w:szCs w:val="24"/>
    </w:rPr>
  </w:style>
  <w:style w:type="character" w:customStyle="1" w:styleId="uv3um">
    <w:name w:val="uv3um"/>
    <w:basedOn w:val="DefaultParagraphFont"/>
    <w:rsid w:val="00973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46935">
      <w:bodyDiv w:val="1"/>
      <w:marLeft w:val="0"/>
      <w:marRight w:val="0"/>
      <w:marTop w:val="0"/>
      <w:marBottom w:val="0"/>
      <w:divBdr>
        <w:top w:val="none" w:sz="0" w:space="0" w:color="auto"/>
        <w:left w:val="none" w:sz="0" w:space="0" w:color="auto"/>
        <w:bottom w:val="none" w:sz="0" w:space="0" w:color="auto"/>
        <w:right w:val="none" w:sz="0" w:space="0" w:color="auto"/>
      </w:divBdr>
    </w:div>
    <w:div w:id="211773193">
      <w:bodyDiv w:val="1"/>
      <w:marLeft w:val="0"/>
      <w:marRight w:val="0"/>
      <w:marTop w:val="0"/>
      <w:marBottom w:val="0"/>
      <w:divBdr>
        <w:top w:val="none" w:sz="0" w:space="0" w:color="auto"/>
        <w:left w:val="none" w:sz="0" w:space="0" w:color="auto"/>
        <w:bottom w:val="none" w:sz="0" w:space="0" w:color="auto"/>
        <w:right w:val="none" w:sz="0" w:space="0" w:color="auto"/>
      </w:divBdr>
    </w:div>
    <w:div w:id="372274319">
      <w:bodyDiv w:val="1"/>
      <w:marLeft w:val="0"/>
      <w:marRight w:val="0"/>
      <w:marTop w:val="0"/>
      <w:marBottom w:val="0"/>
      <w:divBdr>
        <w:top w:val="none" w:sz="0" w:space="0" w:color="auto"/>
        <w:left w:val="none" w:sz="0" w:space="0" w:color="auto"/>
        <w:bottom w:val="none" w:sz="0" w:space="0" w:color="auto"/>
        <w:right w:val="none" w:sz="0" w:space="0" w:color="auto"/>
      </w:divBdr>
    </w:div>
    <w:div w:id="523056731">
      <w:bodyDiv w:val="1"/>
      <w:marLeft w:val="0"/>
      <w:marRight w:val="0"/>
      <w:marTop w:val="0"/>
      <w:marBottom w:val="0"/>
      <w:divBdr>
        <w:top w:val="none" w:sz="0" w:space="0" w:color="auto"/>
        <w:left w:val="none" w:sz="0" w:space="0" w:color="auto"/>
        <w:bottom w:val="none" w:sz="0" w:space="0" w:color="auto"/>
        <w:right w:val="none" w:sz="0" w:space="0" w:color="auto"/>
      </w:divBdr>
    </w:div>
    <w:div w:id="794980373">
      <w:bodyDiv w:val="1"/>
      <w:marLeft w:val="0"/>
      <w:marRight w:val="0"/>
      <w:marTop w:val="0"/>
      <w:marBottom w:val="0"/>
      <w:divBdr>
        <w:top w:val="none" w:sz="0" w:space="0" w:color="auto"/>
        <w:left w:val="none" w:sz="0" w:space="0" w:color="auto"/>
        <w:bottom w:val="none" w:sz="0" w:space="0" w:color="auto"/>
        <w:right w:val="none" w:sz="0" w:space="0" w:color="auto"/>
      </w:divBdr>
      <w:divsChild>
        <w:div w:id="589391660">
          <w:marLeft w:val="0"/>
          <w:marRight w:val="0"/>
          <w:marTop w:val="0"/>
          <w:marBottom w:val="0"/>
          <w:divBdr>
            <w:top w:val="none" w:sz="0" w:space="0" w:color="auto"/>
            <w:left w:val="none" w:sz="0" w:space="0" w:color="auto"/>
            <w:bottom w:val="none" w:sz="0" w:space="0" w:color="auto"/>
            <w:right w:val="none" w:sz="0" w:space="0" w:color="auto"/>
          </w:divBdr>
          <w:divsChild>
            <w:div w:id="341443835">
              <w:marLeft w:val="0"/>
              <w:marRight w:val="0"/>
              <w:marTop w:val="0"/>
              <w:marBottom w:val="0"/>
              <w:divBdr>
                <w:top w:val="none" w:sz="0" w:space="0" w:color="auto"/>
                <w:left w:val="none" w:sz="0" w:space="0" w:color="auto"/>
                <w:bottom w:val="none" w:sz="0" w:space="0" w:color="auto"/>
                <w:right w:val="none" w:sz="0" w:space="0" w:color="auto"/>
              </w:divBdr>
            </w:div>
          </w:divsChild>
        </w:div>
        <w:div w:id="1697538025">
          <w:marLeft w:val="0"/>
          <w:marRight w:val="0"/>
          <w:marTop w:val="0"/>
          <w:marBottom w:val="0"/>
          <w:divBdr>
            <w:top w:val="none" w:sz="0" w:space="0" w:color="auto"/>
            <w:left w:val="none" w:sz="0" w:space="0" w:color="auto"/>
            <w:bottom w:val="none" w:sz="0" w:space="0" w:color="auto"/>
            <w:right w:val="none" w:sz="0" w:space="0" w:color="auto"/>
          </w:divBdr>
          <w:divsChild>
            <w:div w:id="248198667">
              <w:marLeft w:val="0"/>
              <w:marRight w:val="0"/>
              <w:marTop w:val="0"/>
              <w:marBottom w:val="0"/>
              <w:divBdr>
                <w:top w:val="none" w:sz="0" w:space="0" w:color="auto"/>
                <w:left w:val="none" w:sz="0" w:space="0" w:color="auto"/>
                <w:bottom w:val="none" w:sz="0" w:space="0" w:color="auto"/>
                <w:right w:val="none" w:sz="0" w:space="0" w:color="auto"/>
              </w:divBdr>
              <w:divsChild>
                <w:div w:id="1260942378">
                  <w:marLeft w:val="0"/>
                  <w:marRight w:val="0"/>
                  <w:marTop w:val="0"/>
                  <w:marBottom w:val="0"/>
                  <w:divBdr>
                    <w:top w:val="none" w:sz="0" w:space="0" w:color="auto"/>
                    <w:left w:val="none" w:sz="0" w:space="0" w:color="auto"/>
                    <w:bottom w:val="none" w:sz="0" w:space="0" w:color="auto"/>
                    <w:right w:val="none" w:sz="0" w:space="0" w:color="auto"/>
                  </w:divBdr>
                  <w:divsChild>
                    <w:div w:id="74016570">
                      <w:marLeft w:val="0"/>
                      <w:marRight w:val="0"/>
                      <w:marTop w:val="0"/>
                      <w:marBottom w:val="0"/>
                      <w:divBdr>
                        <w:top w:val="none" w:sz="0" w:space="0" w:color="auto"/>
                        <w:left w:val="none" w:sz="0" w:space="0" w:color="auto"/>
                        <w:bottom w:val="none" w:sz="0" w:space="0" w:color="auto"/>
                        <w:right w:val="none" w:sz="0" w:space="0" w:color="auto"/>
                      </w:divBdr>
                      <w:divsChild>
                        <w:div w:id="69011366">
                          <w:marLeft w:val="0"/>
                          <w:marRight w:val="0"/>
                          <w:marTop w:val="0"/>
                          <w:marBottom w:val="0"/>
                          <w:divBdr>
                            <w:top w:val="none" w:sz="0" w:space="0" w:color="auto"/>
                            <w:left w:val="none" w:sz="0" w:space="0" w:color="auto"/>
                            <w:bottom w:val="none" w:sz="0" w:space="0" w:color="auto"/>
                            <w:right w:val="none" w:sz="0" w:space="0" w:color="auto"/>
                          </w:divBdr>
                          <w:divsChild>
                            <w:div w:id="122240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3419412">
      <w:bodyDiv w:val="1"/>
      <w:marLeft w:val="0"/>
      <w:marRight w:val="0"/>
      <w:marTop w:val="0"/>
      <w:marBottom w:val="0"/>
      <w:divBdr>
        <w:top w:val="none" w:sz="0" w:space="0" w:color="auto"/>
        <w:left w:val="none" w:sz="0" w:space="0" w:color="auto"/>
        <w:bottom w:val="none" w:sz="0" w:space="0" w:color="auto"/>
        <w:right w:val="none" w:sz="0" w:space="0" w:color="auto"/>
      </w:divBdr>
    </w:div>
    <w:div w:id="1462382224">
      <w:bodyDiv w:val="1"/>
      <w:marLeft w:val="0"/>
      <w:marRight w:val="0"/>
      <w:marTop w:val="0"/>
      <w:marBottom w:val="0"/>
      <w:divBdr>
        <w:top w:val="none" w:sz="0" w:space="0" w:color="auto"/>
        <w:left w:val="none" w:sz="0" w:space="0" w:color="auto"/>
        <w:bottom w:val="none" w:sz="0" w:space="0" w:color="auto"/>
        <w:right w:val="none" w:sz="0" w:space="0" w:color="auto"/>
      </w:divBdr>
    </w:div>
    <w:div w:id="1571385224">
      <w:bodyDiv w:val="1"/>
      <w:marLeft w:val="0"/>
      <w:marRight w:val="0"/>
      <w:marTop w:val="0"/>
      <w:marBottom w:val="0"/>
      <w:divBdr>
        <w:top w:val="none" w:sz="0" w:space="0" w:color="auto"/>
        <w:left w:val="none" w:sz="0" w:space="0" w:color="auto"/>
        <w:bottom w:val="none" w:sz="0" w:space="0" w:color="auto"/>
        <w:right w:val="none" w:sz="0" w:space="0" w:color="auto"/>
      </w:divBdr>
    </w:div>
    <w:div w:id="1641113555">
      <w:bodyDiv w:val="1"/>
      <w:marLeft w:val="0"/>
      <w:marRight w:val="0"/>
      <w:marTop w:val="0"/>
      <w:marBottom w:val="0"/>
      <w:divBdr>
        <w:top w:val="none" w:sz="0" w:space="0" w:color="auto"/>
        <w:left w:val="none" w:sz="0" w:space="0" w:color="auto"/>
        <w:bottom w:val="none" w:sz="0" w:space="0" w:color="auto"/>
        <w:right w:val="none" w:sz="0" w:space="0" w:color="auto"/>
      </w:divBdr>
    </w:div>
    <w:div w:id="1677687477">
      <w:bodyDiv w:val="1"/>
      <w:marLeft w:val="0"/>
      <w:marRight w:val="0"/>
      <w:marTop w:val="0"/>
      <w:marBottom w:val="0"/>
      <w:divBdr>
        <w:top w:val="none" w:sz="0" w:space="0" w:color="auto"/>
        <w:left w:val="none" w:sz="0" w:space="0" w:color="auto"/>
        <w:bottom w:val="none" w:sz="0" w:space="0" w:color="auto"/>
        <w:right w:val="none" w:sz="0" w:space="0" w:color="auto"/>
      </w:divBdr>
    </w:div>
    <w:div w:id="1712336488">
      <w:bodyDiv w:val="1"/>
      <w:marLeft w:val="0"/>
      <w:marRight w:val="0"/>
      <w:marTop w:val="0"/>
      <w:marBottom w:val="0"/>
      <w:divBdr>
        <w:top w:val="none" w:sz="0" w:space="0" w:color="auto"/>
        <w:left w:val="none" w:sz="0" w:space="0" w:color="auto"/>
        <w:bottom w:val="none" w:sz="0" w:space="0" w:color="auto"/>
        <w:right w:val="none" w:sz="0" w:space="0" w:color="auto"/>
      </w:divBdr>
      <w:divsChild>
        <w:div w:id="1035034410">
          <w:marLeft w:val="0"/>
          <w:marRight w:val="0"/>
          <w:marTop w:val="0"/>
          <w:marBottom w:val="0"/>
          <w:divBdr>
            <w:top w:val="none" w:sz="0" w:space="0" w:color="auto"/>
            <w:left w:val="none" w:sz="0" w:space="0" w:color="auto"/>
            <w:bottom w:val="none" w:sz="0" w:space="0" w:color="auto"/>
            <w:right w:val="none" w:sz="0" w:space="0" w:color="auto"/>
          </w:divBdr>
          <w:divsChild>
            <w:div w:id="375812305">
              <w:marLeft w:val="0"/>
              <w:marRight w:val="0"/>
              <w:marTop w:val="0"/>
              <w:marBottom w:val="0"/>
              <w:divBdr>
                <w:top w:val="none" w:sz="0" w:space="0" w:color="auto"/>
                <w:left w:val="none" w:sz="0" w:space="0" w:color="auto"/>
                <w:bottom w:val="none" w:sz="0" w:space="0" w:color="auto"/>
                <w:right w:val="none" w:sz="0" w:space="0" w:color="auto"/>
              </w:divBdr>
              <w:divsChild>
                <w:div w:id="1451588387">
                  <w:marLeft w:val="0"/>
                  <w:marRight w:val="0"/>
                  <w:marTop w:val="0"/>
                  <w:marBottom w:val="0"/>
                  <w:divBdr>
                    <w:top w:val="none" w:sz="0" w:space="0" w:color="auto"/>
                    <w:left w:val="none" w:sz="0" w:space="0" w:color="auto"/>
                    <w:bottom w:val="none" w:sz="0" w:space="0" w:color="auto"/>
                    <w:right w:val="none" w:sz="0" w:space="0" w:color="auto"/>
                  </w:divBdr>
                  <w:divsChild>
                    <w:div w:id="744106236">
                      <w:marLeft w:val="0"/>
                      <w:marRight w:val="0"/>
                      <w:marTop w:val="0"/>
                      <w:marBottom w:val="0"/>
                      <w:divBdr>
                        <w:top w:val="none" w:sz="0" w:space="0" w:color="auto"/>
                        <w:left w:val="none" w:sz="0" w:space="0" w:color="auto"/>
                        <w:bottom w:val="none" w:sz="0" w:space="0" w:color="auto"/>
                        <w:right w:val="none" w:sz="0" w:space="0" w:color="auto"/>
                      </w:divBdr>
                      <w:divsChild>
                        <w:div w:id="1826781714">
                          <w:marLeft w:val="0"/>
                          <w:marRight w:val="0"/>
                          <w:marTop w:val="0"/>
                          <w:marBottom w:val="0"/>
                          <w:divBdr>
                            <w:top w:val="none" w:sz="0" w:space="0" w:color="auto"/>
                            <w:left w:val="none" w:sz="0" w:space="0" w:color="auto"/>
                            <w:bottom w:val="none" w:sz="0" w:space="0" w:color="auto"/>
                            <w:right w:val="none" w:sz="0" w:space="0" w:color="auto"/>
                          </w:divBdr>
                          <w:divsChild>
                            <w:div w:id="104314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098273">
          <w:marLeft w:val="0"/>
          <w:marRight w:val="0"/>
          <w:marTop w:val="0"/>
          <w:marBottom w:val="0"/>
          <w:divBdr>
            <w:top w:val="none" w:sz="0" w:space="0" w:color="auto"/>
            <w:left w:val="none" w:sz="0" w:space="0" w:color="auto"/>
            <w:bottom w:val="none" w:sz="0" w:space="0" w:color="auto"/>
            <w:right w:val="none" w:sz="0" w:space="0" w:color="auto"/>
          </w:divBdr>
          <w:divsChild>
            <w:div w:id="214723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25868">
      <w:bodyDiv w:val="1"/>
      <w:marLeft w:val="0"/>
      <w:marRight w:val="0"/>
      <w:marTop w:val="0"/>
      <w:marBottom w:val="0"/>
      <w:divBdr>
        <w:top w:val="none" w:sz="0" w:space="0" w:color="auto"/>
        <w:left w:val="none" w:sz="0" w:space="0" w:color="auto"/>
        <w:bottom w:val="none" w:sz="0" w:space="0" w:color="auto"/>
        <w:right w:val="none" w:sz="0" w:space="0" w:color="auto"/>
      </w:divBdr>
    </w:div>
    <w:div w:id="202447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C3CD6312299644A3D1DC6C7CCF5752" ma:contentTypeVersion="7" ma:contentTypeDescription="Create a new document." ma:contentTypeScope="" ma:versionID="f34eeb51f7d2d5f143a2279430a65e29">
  <xsd:schema xmlns:xsd="http://www.w3.org/2001/XMLSchema" xmlns:xs="http://www.w3.org/2001/XMLSchema" xmlns:p="http://schemas.microsoft.com/office/2006/metadata/properties" xmlns:ns2="4fbc9bd2-95f2-4216-8ce4-0fe6c7b9ade8" xmlns:ns3="0630bc4e-9d04-49b7-a488-53885980440a" targetNamespace="http://schemas.microsoft.com/office/2006/metadata/properties" ma:root="true" ma:fieldsID="09dafed02899f322b570eae1888b4fbc" ns2:_="" ns3:_="">
    <xsd:import namespace="4fbc9bd2-95f2-4216-8ce4-0fe6c7b9ade8"/>
    <xsd:import namespace="0630bc4e-9d04-49b7-a488-53885980440a"/>
    <xsd:element name="properties">
      <xsd:complexType>
        <xsd:sequence>
          <xsd:element name="documentManagement">
            <xsd:complexType>
              <xsd:all>
                <xsd:element ref="ns2:UserShare" minOccurs="0"/>
                <xsd:element ref="ns2:UserOwner" minOccurs="0"/>
                <xsd:element ref="ns2:UserCreated" minOccurs="0"/>
                <xsd:element ref="ns3:SharedWithUsers" minOccurs="0"/>
                <xsd:element ref="ns3:SharedWithDetails" minOccurs="0"/>
                <xsd:element ref="ns2:UserEdit" minOccurs="0"/>
                <xsd:element ref="ns2:Type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c9bd2-95f2-4216-8ce4-0fe6c7b9ade8" elementFormDefault="qualified">
    <xsd:import namespace="http://schemas.microsoft.com/office/2006/documentManagement/types"/>
    <xsd:import namespace="http://schemas.microsoft.com/office/infopath/2007/PartnerControls"/>
    <xsd:element name="UserShare" ma:index="8" nillable="true" ma:displayName="UserShare" ma:internalName="UserShare">
      <xsd:simpleType>
        <xsd:restriction base="dms:Text">
          <xsd:maxLength value="255"/>
        </xsd:restriction>
      </xsd:simpleType>
    </xsd:element>
    <xsd:element name="UserOwner" ma:index="9" nillable="true" ma:displayName="UserOwner" ma:description="Người sở hưu có quyền sửa" ma:internalName="UserOwner">
      <xsd:simpleType>
        <xsd:restriction base="dms:Text">
          <xsd:maxLength value="255"/>
        </xsd:restriction>
      </xsd:simpleType>
    </xsd:element>
    <xsd:element name="UserCreated" ma:index="10" nillable="true" ma:displayName="UserCreated" ma:description="Người tạo có quyền xóa tài liệu thư mục" ma:internalName="UserCreated">
      <xsd:simpleType>
        <xsd:restriction base="dms:Text">
          <xsd:maxLength value="255"/>
        </xsd:restriction>
      </xsd:simpleType>
    </xsd:element>
    <xsd:element name="UserEdit" ma:index="13" nillable="true" ma:displayName="UserEdit" ma:internalName="UserEdit">
      <xsd:simpleType>
        <xsd:restriction base="dms:Text">
          <xsd:maxLength value="255"/>
        </xsd:restriction>
      </xsd:simpleType>
    </xsd:element>
    <xsd:element name="TypeFile" ma:index="14" nillable="true" ma:displayName="TypeFile" ma:internalName="TypeFil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630bc4e-9d04-49b7-a488-53885980440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UserShare xmlns="4fbc9bd2-95f2-4216-8ce4-0fe6c7b9ade8" xsi:nil="true"/>
    <UserEdit xmlns="4fbc9bd2-95f2-4216-8ce4-0fe6c7b9ade8" xsi:nil="true"/>
    <TypeFile xmlns="4fbc9bd2-95f2-4216-8ce4-0fe6c7b9ade8" xsi:nil="true"/>
    <UserOwner xmlns="4fbc9bd2-95f2-4216-8ce4-0fe6c7b9ade8" xsi:nil="true"/>
    <UserCreated xmlns="4fbc9bd2-95f2-4216-8ce4-0fe6c7b9ade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6FE84-8977-4B4B-98C8-E8AA8DB04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c9bd2-95f2-4216-8ce4-0fe6c7b9ade8"/>
    <ds:schemaRef ds:uri="0630bc4e-9d04-49b7-a488-5388598044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0CECBC-C852-46DA-AA64-7FAB0E2BE808}">
  <ds:schemaRefs>
    <ds:schemaRef ds:uri="http://schemas.microsoft.com/office/2006/metadata/longProperties"/>
  </ds:schemaRefs>
</ds:datastoreItem>
</file>

<file path=customXml/itemProps3.xml><?xml version="1.0" encoding="utf-8"?>
<ds:datastoreItem xmlns:ds="http://schemas.openxmlformats.org/officeDocument/2006/customXml" ds:itemID="{A190B6F1-71E7-41DA-B49E-8DDB9ADB505C}">
  <ds:schemaRefs>
    <ds:schemaRef ds:uri="http://schemas.microsoft.com/office/2006/metadata/properties"/>
    <ds:schemaRef ds:uri="http://schemas.microsoft.com/office/infopath/2007/PartnerControls"/>
    <ds:schemaRef ds:uri="4fbc9bd2-95f2-4216-8ce4-0fe6c7b9ade8"/>
  </ds:schemaRefs>
</ds:datastoreItem>
</file>

<file path=customXml/itemProps4.xml><?xml version="1.0" encoding="utf-8"?>
<ds:datastoreItem xmlns:ds="http://schemas.openxmlformats.org/officeDocument/2006/customXml" ds:itemID="{48DBD6E0-8B26-4E60-8516-3A4FB1E2C88E}">
  <ds:schemaRefs>
    <ds:schemaRef ds:uri="http://schemas.openxmlformats.org/officeDocument/2006/bibliography"/>
  </ds:schemaRefs>
</ds:datastoreItem>
</file>

<file path=customXml/itemProps5.xml><?xml version="1.0" encoding="utf-8"?>
<ds:datastoreItem xmlns:ds="http://schemas.openxmlformats.org/officeDocument/2006/customXml" ds:itemID="{93E8411B-8EC2-4E59-93CA-EAF52AE28D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3227</Words>
  <Characters>18397</Characters>
  <Application>Microsoft Office Word</Application>
  <DocSecurity>0</DocSecurity>
  <Lines>153</Lines>
  <Paragraphs>43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luudt_300</dc:creator>
  <cp:keywords/>
  <cp:lastModifiedBy>TRAN DUY</cp:lastModifiedBy>
  <cp:revision>2</cp:revision>
  <cp:lastPrinted>2025-08-19T08:59:00Z</cp:lastPrinted>
  <dcterms:created xsi:type="dcterms:W3CDTF">2025-12-05T04:18:00Z</dcterms:created>
  <dcterms:modified xsi:type="dcterms:W3CDTF">2025-12-05T04:18:00Z</dcterms:modified>
</cp:coreProperties>
</file>